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41A" w:rsidRPr="00A301B7" w:rsidRDefault="0096441A" w:rsidP="000C13F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0"/>
          <w:szCs w:val="20"/>
          <w:lang w:val="es-ES" w:eastAsia="es-ES"/>
        </w:rPr>
      </w:pPr>
    </w:p>
    <w:p w:rsidR="00F4245A" w:rsidRPr="00A301B7" w:rsidRDefault="00F4245A" w:rsidP="00D53276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b/>
          <w:sz w:val="20"/>
          <w:szCs w:val="20"/>
          <w:lang w:val="es-ES" w:eastAsia="es-ES"/>
        </w:rPr>
      </w:pPr>
    </w:p>
    <w:p w:rsidR="0009394C" w:rsidRPr="00A301B7" w:rsidRDefault="000C13F5" w:rsidP="0009394C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255"/>
        <w:jc w:val="center"/>
        <w:rPr>
          <w:rFonts w:ascii="Arial" w:eastAsia="Arial" w:hAnsi="Arial" w:cs="Arial"/>
          <w:b/>
          <w:sz w:val="20"/>
          <w:szCs w:val="20"/>
          <w:lang w:val="es-ES" w:eastAsia="es-ES"/>
        </w:rPr>
      </w:pPr>
      <w:r w:rsidRPr="00A301B7">
        <w:rPr>
          <w:rFonts w:ascii="Arial" w:eastAsia="Arial" w:hAnsi="Arial" w:cs="Arial"/>
          <w:b/>
          <w:sz w:val="20"/>
          <w:szCs w:val="20"/>
          <w:lang w:val="es-ES" w:eastAsia="es-ES"/>
        </w:rPr>
        <w:t>ANEXO 1</w:t>
      </w:r>
      <w:r w:rsidR="0009394C" w:rsidRPr="00A301B7">
        <w:rPr>
          <w:rFonts w:ascii="Arial" w:eastAsia="Arial" w:hAnsi="Arial" w:cs="Arial"/>
          <w:b/>
          <w:sz w:val="20"/>
          <w:szCs w:val="20"/>
          <w:lang w:val="es-ES" w:eastAsia="es-ES"/>
        </w:rPr>
        <w:t xml:space="preserve"> CORRECCIONES, CAUSAS Y ACCIONES CORRECTIVAS.</w:t>
      </w:r>
    </w:p>
    <w:p w:rsidR="0009394C" w:rsidRPr="00A301B7" w:rsidRDefault="0009394C" w:rsidP="000939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  <w:lang w:val="es-ES" w:eastAsia="es-ES"/>
        </w:rPr>
      </w:pPr>
    </w:p>
    <w:p w:rsidR="0009394C" w:rsidRPr="00A301B7" w:rsidRDefault="0009394C" w:rsidP="000939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0"/>
          <w:szCs w:val="20"/>
          <w:lang w:val="es-ES" w:eastAsia="es-ES"/>
        </w:rPr>
      </w:pPr>
    </w:p>
    <w:p w:rsidR="0009394C" w:rsidRPr="00A301B7" w:rsidRDefault="0009394C" w:rsidP="000939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0"/>
          <w:szCs w:val="20"/>
          <w:lang w:val="es-ES" w:eastAsia="es-ES"/>
        </w:rPr>
      </w:pPr>
    </w:p>
    <w:tbl>
      <w:tblPr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12"/>
        <w:gridCol w:w="283"/>
        <w:gridCol w:w="2056"/>
        <w:gridCol w:w="70"/>
        <w:gridCol w:w="1242"/>
      </w:tblGrid>
      <w:tr w:rsidR="00A301B7" w:rsidRPr="00A301B7" w:rsidTr="00C13CE2">
        <w:trPr>
          <w:trHeight w:val="500"/>
          <w:jc w:val="center"/>
        </w:trPr>
        <w:tc>
          <w:tcPr>
            <w:tcW w:w="8151" w:type="dxa"/>
            <w:gridSpan w:val="3"/>
          </w:tcPr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SOLICITUD DE ACCIÓN CORRECTIVA</w:t>
            </w:r>
          </w:p>
        </w:tc>
        <w:tc>
          <w:tcPr>
            <w:tcW w:w="1312" w:type="dxa"/>
            <w:gridSpan w:val="2"/>
          </w:tcPr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No.</w:t>
            </w:r>
          </w:p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1 de </w:t>
            </w:r>
            <w:r w:rsidR="00486184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A301B7" w:rsidRPr="00A301B7" w:rsidTr="00C13CE2">
        <w:trPr>
          <w:trHeight w:val="1040"/>
          <w:jc w:val="center"/>
        </w:trPr>
        <w:tc>
          <w:tcPr>
            <w:tcW w:w="9463" w:type="dxa"/>
            <w:gridSpan w:val="5"/>
          </w:tcPr>
          <w:p w:rsidR="0009394C" w:rsidRPr="00A301B7" w:rsidRDefault="0009394C" w:rsidP="00C37A79">
            <w:pPr>
              <w:tabs>
                <w:tab w:val="left" w:pos="23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9229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50"/>
              <w:gridCol w:w="346"/>
              <w:gridCol w:w="3068"/>
              <w:gridCol w:w="2944"/>
              <w:gridCol w:w="2304"/>
              <w:gridCol w:w="317"/>
            </w:tblGrid>
            <w:tr w:rsidR="00A301B7" w:rsidRPr="00A301B7" w:rsidTr="00C37A79">
              <w:trPr>
                <w:gridAfter w:val="1"/>
                <w:wAfter w:w="317" w:type="dxa"/>
                <w:trHeight w:val="140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09394C" w:rsidRPr="00A301B7" w:rsidRDefault="0009394C" w:rsidP="00C37A7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94C" w:rsidRPr="00A301B7" w:rsidRDefault="00F35183" w:rsidP="00C37A7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306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09394C" w:rsidRPr="00A301B7" w:rsidRDefault="0009394C" w:rsidP="00C37A7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A301B7"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No - Conformidad Mayor</w:t>
                  </w:r>
                </w:p>
              </w:tc>
              <w:tc>
                <w:tcPr>
                  <w:tcW w:w="2944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:rsidR="0009394C" w:rsidRPr="00A301B7" w:rsidRDefault="0009394C" w:rsidP="00C37A7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A301B7"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Norma(s):</w:t>
                  </w:r>
                </w:p>
                <w:p w:rsidR="0009394C" w:rsidRPr="00A301B7" w:rsidRDefault="00F35183" w:rsidP="00C37A7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ISO 9001:2015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94C" w:rsidRPr="00A301B7" w:rsidRDefault="0009394C" w:rsidP="00C37A7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A301B7"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Requisito(s):</w:t>
                  </w:r>
                </w:p>
              </w:tc>
            </w:tr>
            <w:tr w:rsidR="00A301B7" w:rsidRPr="00A301B7" w:rsidTr="00C37A79">
              <w:trPr>
                <w:trHeight w:val="60"/>
              </w:trPr>
              <w:tc>
                <w:tcPr>
                  <w:tcW w:w="36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9394C" w:rsidRPr="00A301B7" w:rsidRDefault="0009394C" w:rsidP="00C37A79">
                  <w:pPr>
                    <w:spacing w:after="0" w:line="240" w:lineRule="auto"/>
                    <w:rPr>
                      <w:rFonts w:ascii="Arial" w:eastAsia="Arial" w:hAnsi="Arial" w:cs="Arial"/>
                      <w:sz w:val="2"/>
                      <w:szCs w:val="2"/>
                      <w:lang w:val="es-ES" w:eastAsia="es-ES"/>
                    </w:rPr>
                  </w:pPr>
                </w:p>
              </w:tc>
              <w:tc>
                <w:tcPr>
                  <w:tcW w:w="2944" w:type="dxa"/>
                  <w:vMerge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:rsidR="0009394C" w:rsidRPr="00A301B7" w:rsidRDefault="0009394C" w:rsidP="00C37A7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sz w:val="2"/>
                      <w:szCs w:val="2"/>
                      <w:lang w:val="es-ES" w:eastAsia="es-ES"/>
                    </w:rPr>
                  </w:pPr>
                </w:p>
              </w:tc>
              <w:tc>
                <w:tcPr>
                  <w:tcW w:w="262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09394C" w:rsidRPr="00A301B7" w:rsidRDefault="0009394C" w:rsidP="00C37A7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"/>
                      <w:szCs w:val="2"/>
                      <w:lang w:val="es-ES" w:eastAsia="es-ES"/>
                    </w:rPr>
                  </w:pPr>
                </w:p>
              </w:tc>
            </w:tr>
            <w:tr w:rsidR="00A301B7" w:rsidRPr="00A301B7" w:rsidTr="00C37A79">
              <w:trPr>
                <w:gridAfter w:val="1"/>
                <w:wAfter w:w="317" w:type="dxa"/>
                <w:trHeight w:val="240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09394C" w:rsidRPr="00A301B7" w:rsidRDefault="0009394C" w:rsidP="00C37A7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9394C" w:rsidRPr="00A301B7" w:rsidRDefault="0009394C" w:rsidP="00C37A7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6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09394C" w:rsidRPr="00A301B7" w:rsidRDefault="0009394C" w:rsidP="00C37A79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A301B7"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No - Conformidad Menor</w:t>
                  </w:r>
                </w:p>
              </w:tc>
              <w:tc>
                <w:tcPr>
                  <w:tcW w:w="2944" w:type="dxa"/>
                  <w:vMerge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:rsidR="0009394C" w:rsidRPr="00A301B7" w:rsidRDefault="0009394C" w:rsidP="00C37A7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0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09394C" w:rsidRPr="00A301B7" w:rsidRDefault="00991BDE" w:rsidP="00C37A79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8.2.3.1. d)</w:t>
                  </w:r>
                </w:p>
              </w:tc>
            </w:tr>
          </w:tbl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301B7" w:rsidRPr="00A301B7" w:rsidTr="00C13CE2">
        <w:trPr>
          <w:trHeight w:val="1160"/>
          <w:jc w:val="center"/>
        </w:trPr>
        <w:tc>
          <w:tcPr>
            <w:tcW w:w="9463" w:type="dxa"/>
            <w:gridSpan w:val="5"/>
          </w:tcPr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Descripción de la no conformidad:</w:t>
            </w:r>
          </w:p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09394C" w:rsidRPr="00A301B7" w:rsidRDefault="00105232" w:rsidP="00C37A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La organización no ha asegurado la capacidad para cumplir los requisitos legales y reglamentarios aplicables al servicio de protección en el CBAM San Pedro Claver ubicado en la avenida caracas 1- 16 sur Localidad Antonio Nariño.</w:t>
            </w:r>
          </w:p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301B7" w:rsidRPr="00A301B7" w:rsidTr="00C13CE2">
        <w:trPr>
          <w:trHeight w:val="1140"/>
          <w:jc w:val="center"/>
        </w:trPr>
        <w:tc>
          <w:tcPr>
            <w:tcW w:w="9463" w:type="dxa"/>
            <w:gridSpan w:val="5"/>
          </w:tcPr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Evidencia:</w:t>
            </w:r>
          </w:p>
          <w:p w:rsidR="00F35183" w:rsidRPr="00105232" w:rsidRDefault="00F35183" w:rsidP="00F3518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El </w:t>
            </w:r>
            <w:r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Centro de Bienestar para Adulto Mayor </w:t>
            </w:r>
            <w:r w:rsidR="00105232"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San Pedro Claver</w:t>
            </w:r>
            <w:r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no cuenta con la habilitación de la SDS como centro de  bienestar del anciano.</w:t>
            </w:r>
          </w:p>
          <w:p w:rsidR="00F35183" w:rsidRPr="00105232" w:rsidRDefault="00F35183" w:rsidP="00F3518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F35183" w:rsidRPr="00105232" w:rsidRDefault="00F35183" w:rsidP="00F3518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Vigilancia y Control de la SDS ha realizado 5 </w:t>
            </w:r>
            <w:r w:rsidR="00105232"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inspecciones sanitarias con enfoque de riesgo para instituciones de protección integral para la persona mayor con servicios de larga estancia </w:t>
            </w:r>
            <w:r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desde febrero 2022 hasta el 4 de marzo 2024  con concepto desfavorable. Actas # </w:t>
            </w:r>
            <w:r w:rsid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Acta # 124511 y</w:t>
            </w:r>
            <w:r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# 004068</w:t>
            </w:r>
            <w:r w:rsidR="00105232"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.</w:t>
            </w:r>
          </w:p>
          <w:p w:rsidR="00F35183" w:rsidRPr="00105232" w:rsidRDefault="00F35183" w:rsidP="00F35183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09394C" w:rsidRPr="00A301B7" w:rsidRDefault="00F35183" w:rsidP="007C1CC9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La certificación  de la visita de inspección de Bomberos Acta # 2023-0036817- YHQSVPJ63G32052. Indica que No </w:t>
            </w:r>
            <w:proofErr w:type="spellStart"/>
            <w:r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secumple</w:t>
            </w:r>
            <w:proofErr w:type="spellEnd"/>
            <w:r w:rsidRPr="00105232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con las condiciones de seguridad humana y sistemas de protección contra incendio de acuerdo con la ley 1572:2012. </w:t>
            </w:r>
          </w:p>
        </w:tc>
      </w:tr>
      <w:tr w:rsidR="00A301B7" w:rsidRPr="00A301B7" w:rsidTr="00C13CE2">
        <w:trPr>
          <w:trHeight w:val="460"/>
          <w:jc w:val="center"/>
        </w:trPr>
        <w:tc>
          <w:tcPr>
            <w:tcW w:w="6095" w:type="dxa"/>
            <w:gridSpan w:val="2"/>
          </w:tcPr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Corrección</w:t>
            </w:r>
          </w:p>
        </w:tc>
        <w:tc>
          <w:tcPr>
            <w:tcW w:w="2126" w:type="dxa"/>
            <w:gridSpan w:val="2"/>
          </w:tcPr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 xml:space="preserve">Evidencia de Implementación </w:t>
            </w:r>
          </w:p>
        </w:tc>
        <w:tc>
          <w:tcPr>
            <w:tcW w:w="1242" w:type="dxa"/>
          </w:tcPr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 xml:space="preserve">Fecha </w:t>
            </w:r>
          </w:p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A301B7" w:rsidRPr="00A301B7" w:rsidTr="009E44E8">
        <w:trPr>
          <w:trHeight w:val="700"/>
          <w:jc w:val="center"/>
        </w:trPr>
        <w:tc>
          <w:tcPr>
            <w:tcW w:w="6095" w:type="dxa"/>
            <w:gridSpan w:val="2"/>
          </w:tcPr>
          <w:p w:rsidR="0009394C" w:rsidRPr="00A301B7" w:rsidRDefault="0009394C" w:rsidP="00F832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09394C" w:rsidRPr="00A301B7" w:rsidRDefault="00F832E5" w:rsidP="00F832E5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7F732D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Formalizar ante el ente de control ICONTEC la solicitud para reducir el alcance del certificado, excluyendo al CBAM San Pedro Claver.</w:t>
            </w:r>
          </w:p>
        </w:tc>
        <w:tc>
          <w:tcPr>
            <w:tcW w:w="2126" w:type="dxa"/>
            <w:gridSpan w:val="2"/>
            <w:vAlign w:val="center"/>
          </w:tcPr>
          <w:p w:rsidR="0009394C" w:rsidRPr="00A301B7" w:rsidRDefault="009E44E8" w:rsidP="0057583F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Acta Reunión</w:t>
            </w:r>
            <w:r w:rsidR="008B45F3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– Comité Institucional gestión y Desempeño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</w:t>
            </w:r>
          </w:p>
        </w:tc>
        <w:tc>
          <w:tcPr>
            <w:tcW w:w="1242" w:type="dxa"/>
            <w:vAlign w:val="center"/>
          </w:tcPr>
          <w:p w:rsidR="0009394C" w:rsidRPr="00A301B7" w:rsidRDefault="00D35BBC" w:rsidP="009E44E8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14</w:t>
            </w:r>
            <w:r w:rsidR="009E44E8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/06/2024</w:t>
            </w:r>
          </w:p>
        </w:tc>
      </w:tr>
      <w:tr w:rsidR="00A301B7" w:rsidRPr="00A301B7" w:rsidTr="00C41E5C">
        <w:trPr>
          <w:trHeight w:val="1036"/>
          <w:jc w:val="center"/>
        </w:trPr>
        <w:tc>
          <w:tcPr>
            <w:tcW w:w="9463" w:type="dxa"/>
            <w:gridSpan w:val="5"/>
          </w:tcPr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Descripción de la (s) causas (s)</w:t>
            </w:r>
          </w:p>
          <w:p w:rsidR="0009394C" w:rsidRPr="00A301B7" w:rsidRDefault="0009394C" w:rsidP="00C37A79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(Por favor use este espacio para realizar el análisis de causa. Por ejemplo: porqués, espina de pescado, </w:t>
            </w:r>
            <w:proofErr w:type="spellStart"/>
            <w:r w:rsidRPr="00A301B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etc</w:t>
            </w:r>
            <w:proofErr w:type="spellEnd"/>
            <w:r w:rsidRPr="00A301B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…). </w:t>
            </w:r>
          </w:p>
          <w:p w:rsidR="0009394C" w:rsidRPr="003405F9" w:rsidRDefault="003405F9" w:rsidP="003405F9">
            <w:pPr>
              <w:rPr>
                <w:rFonts w:ascii="Arial" w:hAnsi="Arial" w:cs="Arial"/>
                <w:sz w:val="20"/>
                <w:szCs w:val="20"/>
              </w:rPr>
            </w:pPr>
            <w:r w:rsidRPr="003405F9">
              <w:rPr>
                <w:rFonts w:ascii="Arial" w:hAnsi="Arial" w:cs="Arial"/>
                <w:b/>
                <w:bCs/>
                <w:sz w:val="20"/>
                <w:szCs w:val="20"/>
              </w:rPr>
              <w:t>Porque 1:</w:t>
            </w:r>
            <w:r w:rsidRPr="003405F9">
              <w:rPr>
                <w:rFonts w:ascii="Arial" w:hAnsi="Arial" w:cs="Arial"/>
                <w:sz w:val="20"/>
                <w:szCs w:val="20"/>
              </w:rPr>
              <w:t xml:space="preserve"> Porque no cumple con los requisitos de habilitación sanitaria y de seguridad establecidos por la SDS.</w:t>
            </w:r>
          </w:p>
          <w:p w:rsidR="003405F9" w:rsidRPr="003405F9" w:rsidRDefault="003405F9" w:rsidP="003405F9">
            <w:pPr>
              <w:rPr>
                <w:rFonts w:ascii="Arial" w:hAnsi="Arial" w:cs="Arial"/>
                <w:sz w:val="20"/>
                <w:szCs w:val="20"/>
              </w:rPr>
            </w:pPr>
            <w:r w:rsidRPr="003405F9">
              <w:rPr>
                <w:rFonts w:ascii="Arial" w:hAnsi="Arial" w:cs="Arial"/>
                <w:b/>
                <w:bCs/>
                <w:sz w:val="20"/>
                <w:szCs w:val="20"/>
              </w:rPr>
              <w:t>Porque 2:</w:t>
            </w:r>
            <w:r w:rsidRPr="003405F9">
              <w:rPr>
                <w:rFonts w:ascii="Arial" w:hAnsi="Arial" w:cs="Arial"/>
                <w:sz w:val="20"/>
                <w:szCs w:val="20"/>
              </w:rPr>
              <w:t xml:space="preserve"> Porque las instalaciones no cumplen con las condiciones de seguridad humana y sistemas de protección contra incendios, y las inspecciones sanitarias han sido desfavorables.</w:t>
            </w:r>
          </w:p>
          <w:p w:rsidR="0009394C" w:rsidRPr="003405F9" w:rsidRDefault="003405F9" w:rsidP="003405F9">
            <w:pPr>
              <w:rPr>
                <w:rFonts w:ascii="Arial" w:hAnsi="Arial" w:cs="Arial"/>
                <w:sz w:val="20"/>
                <w:szCs w:val="20"/>
              </w:rPr>
            </w:pPr>
            <w:r w:rsidRPr="003405F9">
              <w:rPr>
                <w:rFonts w:ascii="Arial" w:hAnsi="Arial" w:cs="Arial"/>
                <w:b/>
                <w:bCs/>
                <w:sz w:val="20"/>
                <w:szCs w:val="20"/>
              </w:rPr>
              <w:t>Porque 3:</w:t>
            </w:r>
            <w:r w:rsidRPr="003405F9">
              <w:rPr>
                <w:rFonts w:ascii="Arial" w:hAnsi="Arial" w:cs="Arial"/>
                <w:sz w:val="20"/>
                <w:szCs w:val="20"/>
              </w:rPr>
              <w:t xml:space="preserve"> las instalaciones son patrimonio cultural, lo que limita la capacidad de realizar modificaciones necesarias para cumplir con los estándares actuales de seguridad y salubridad.</w:t>
            </w:r>
          </w:p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A301B7" w:rsidRPr="00A301B7" w:rsidTr="00C13CE2">
        <w:trPr>
          <w:trHeight w:val="460"/>
          <w:jc w:val="center"/>
        </w:trPr>
        <w:tc>
          <w:tcPr>
            <w:tcW w:w="5812" w:type="dxa"/>
          </w:tcPr>
          <w:p w:rsidR="0009394C" w:rsidRPr="00A301B7" w:rsidRDefault="0009394C" w:rsidP="00C37A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lastRenderedPageBreak/>
              <w:t>Acción correctiva</w:t>
            </w:r>
          </w:p>
        </w:tc>
        <w:tc>
          <w:tcPr>
            <w:tcW w:w="2409" w:type="dxa"/>
            <w:gridSpan w:val="3"/>
          </w:tcPr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 xml:space="preserve">Evidencia de Implementación </w:t>
            </w:r>
          </w:p>
        </w:tc>
        <w:tc>
          <w:tcPr>
            <w:tcW w:w="1242" w:type="dxa"/>
          </w:tcPr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 xml:space="preserve">Fecha </w:t>
            </w:r>
          </w:p>
          <w:p w:rsidR="0009394C" w:rsidRPr="00A301B7" w:rsidRDefault="0009394C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2B6468" w:rsidRPr="00A301B7" w:rsidTr="00C13CE2">
        <w:trPr>
          <w:trHeight w:val="460"/>
          <w:jc w:val="center"/>
        </w:trPr>
        <w:tc>
          <w:tcPr>
            <w:tcW w:w="5812" w:type="dxa"/>
          </w:tcPr>
          <w:p w:rsidR="002B6468" w:rsidRPr="002B6468" w:rsidRDefault="0003384C" w:rsidP="00C37A79">
            <w:pPr>
              <w:spacing w:after="0" w:line="240" w:lineRule="auto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Evaluar</w:t>
            </w:r>
            <w:r w:rsidRPr="00753620">
              <w:rPr>
                <w:rFonts w:ascii="Arial" w:hAnsi="Arial" w:cs="Arial"/>
                <w:sz w:val="20"/>
                <w:szCs w:val="20"/>
              </w:rPr>
              <w:t xml:space="preserve"> la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620">
              <w:rPr>
                <w:rFonts w:ascii="Arial" w:hAnsi="Arial" w:cs="Arial"/>
                <w:sz w:val="20"/>
                <w:szCs w:val="20"/>
              </w:rPr>
              <w:t xml:space="preserve"> causa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53620">
              <w:rPr>
                <w:rFonts w:ascii="Arial" w:hAnsi="Arial" w:cs="Arial"/>
                <w:sz w:val="20"/>
                <w:szCs w:val="20"/>
              </w:rPr>
              <w:t xml:space="preserve"> de la no conformidad y el incumplimiento de los requisitos legales y reglamentarios</w:t>
            </w:r>
            <w:r>
              <w:rPr>
                <w:rFonts w:ascii="Arial" w:hAnsi="Arial" w:cs="Arial"/>
                <w:sz w:val="20"/>
                <w:szCs w:val="20"/>
              </w:rPr>
              <w:t xml:space="preserve"> y estimar acciones.</w:t>
            </w:r>
          </w:p>
        </w:tc>
        <w:tc>
          <w:tcPr>
            <w:tcW w:w="2409" w:type="dxa"/>
            <w:gridSpan w:val="3"/>
          </w:tcPr>
          <w:p w:rsidR="002B6468" w:rsidRPr="00A301B7" w:rsidRDefault="00377D49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Acta Reunión – Comité Institucional gestión y Desempeño</w:t>
            </w:r>
          </w:p>
        </w:tc>
        <w:tc>
          <w:tcPr>
            <w:tcW w:w="1242" w:type="dxa"/>
          </w:tcPr>
          <w:p w:rsidR="002B6468" w:rsidRPr="00A301B7" w:rsidRDefault="00596279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541894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12/06/2024</w:t>
            </w:r>
          </w:p>
        </w:tc>
      </w:tr>
      <w:tr w:rsidR="00A301B7" w:rsidRPr="00A301B7" w:rsidTr="009E44E8">
        <w:trPr>
          <w:trHeight w:val="460"/>
          <w:jc w:val="center"/>
        </w:trPr>
        <w:tc>
          <w:tcPr>
            <w:tcW w:w="5812" w:type="dxa"/>
          </w:tcPr>
          <w:p w:rsidR="0009394C" w:rsidRPr="00A301B7" w:rsidRDefault="003B71E7" w:rsidP="00C37A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966F5F">
              <w:rPr>
                <w:rFonts w:ascii="Arial" w:hAnsi="Arial" w:cs="Arial"/>
                <w:sz w:val="20"/>
                <w:szCs w:val="20"/>
              </w:rPr>
              <w:t xml:space="preserve">Redactar y enviar una carta formal </w:t>
            </w:r>
            <w:r>
              <w:rPr>
                <w:rFonts w:ascii="Arial" w:hAnsi="Arial" w:cs="Arial"/>
                <w:sz w:val="20"/>
                <w:szCs w:val="20"/>
              </w:rPr>
              <w:t xml:space="preserve">emitida por la Gerencia General </w:t>
            </w:r>
            <w:r w:rsidRPr="00966F5F">
              <w:rPr>
                <w:rFonts w:ascii="Arial" w:hAnsi="Arial" w:cs="Arial"/>
                <w:sz w:val="20"/>
                <w:szCs w:val="20"/>
              </w:rPr>
              <w:t>al ente de control ICONTEC solicitando la reducción del alcance del certificado, excluyendo al CBAM San Pedro Claver.</w:t>
            </w:r>
          </w:p>
        </w:tc>
        <w:tc>
          <w:tcPr>
            <w:tcW w:w="2409" w:type="dxa"/>
            <w:gridSpan w:val="3"/>
            <w:vAlign w:val="center"/>
          </w:tcPr>
          <w:p w:rsidR="009A351D" w:rsidRDefault="009A351D" w:rsidP="009A351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Carta Formal </w:t>
            </w:r>
          </w:p>
          <w:p w:rsidR="009A351D" w:rsidRDefault="009A351D" w:rsidP="009A351D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9E44E8" w:rsidRPr="009E44E8" w:rsidRDefault="009A351D" w:rsidP="009A351D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Acta Reunión – Comité Institucional gestión y Desempeño</w:t>
            </w:r>
          </w:p>
        </w:tc>
        <w:tc>
          <w:tcPr>
            <w:tcW w:w="1242" w:type="dxa"/>
            <w:vAlign w:val="center"/>
          </w:tcPr>
          <w:p w:rsidR="0009394C" w:rsidRPr="009E44E8" w:rsidRDefault="00AA1ADE" w:rsidP="009E44E8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13</w:t>
            </w:r>
            <w:r w:rsidR="009E44E8" w:rsidRPr="009E44E8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/06/2024</w:t>
            </w:r>
          </w:p>
        </w:tc>
      </w:tr>
      <w:tr w:rsidR="00A301B7" w:rsidRPr="00A301B7" w:rsidTr="00C13CE2">
        <w:trPr>
          <w:trHeight w:val="460"/>
          <w:jc w:val="center"/>
        </w:trPr>
        <w:tc>
          <w:tcPr>
            <w:tcW w:w="5812" w:type="dxa"/>
          </w:tcPr>
          <w:p w:rsidR="0009394C" w:rsidRPr="00A301B7" w:rsidRDefault="002C3764" w:rsidP="00C37A79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DE5594">
              <w:rPr>
                <w:rFonts w:ascii="Arial" w:hAnsi="Arial" w:cs="Arial"/>
                <w:sz w:val="20"/>
                <w:szCs w:val="20"/>
              </w:rPr>
              <w:t>Comunicar los cambios relacionados con la reducción del alcance</w:t>
            </w:r>
            <w:r>
              <w:rPr>
                <w:rFonts w:ascii="Arial" w:hAnsi="Arial" w:cs="Arial"/>
                <w:sz w:val="20"/>
                <w:szCs w:val="20"/>
              </w:rPr>
              <w:t xml:space="preserve"> a todos los procesos.</w:t>
            </w:r>
          </w:p>
        </w:tc>
        <w:tc>
          <w:tcPr>
            <w:tcW w:w="2409" w:type="dxa"/>
            <w:gridSpan w:val="3"/>
          </w:tcPr>
          <w:p w:rsidR="0009394C" w:rsidRPr="003C4279" w:rsidRDefault="0062785B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Comunicación electrónica interna (correo electrónico)</w:t>
            </w:r>
          </w:p>
        </w:tc>
        <w:tc>
          <w:tcPr>
            <w:tcW w:w="1242" w:type="dxa"/>
          </w:tcPr>
          <w:p w:rsidR="0009394C" w:rsidRPr="003C4279" w:rsidRDefault="003C4279" w:rsidP="00C37A79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 w:rsidRPr="003C4279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1</w:t>
            </w:r>
            <w:r w:rsidR="00137C8C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4</w:t>
            </w:r>
            <w:r w:rsidRPr="003C4279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/06/2024</w:t>
            </w:r>
          </w:p>
        </w:tc>
      </w:tr>
    </w:tbl>
    <w:p w:rsidR="0009394C" w:rsidRPr="00A301B7" w:rsidRDefault="0009394C" w:rsidP="000939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rPr>
          <w:rFonts w:ascii="Arial" w:eastAsia="Arial" w:hAnsi="Arial" w:cs="Arial"/>
          <w:sz w:val="20"/>
          <w:szCs w:val="20"/>
          <w:lang w:val="es-ES" w:eastAsia="es-ES"/>
        </w:rPr>
      </w:pPr>
    </w:p>
    <w:p w:rsidR="0009394C" w:rsidRPr="00A301B7" w:rsidRDefault="0009394C" w:rsidP="000939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  <w:lang w:val="es-ES" w:eastAsia="es-ES"/>
        </w:rPr>
      </w:pPr>
      <w:r w:rsidRPr="00A301B7">
        <w:rPr>
          <w:rFonts w:ascii="Arial" w:eastAsia="Arial" w:hAnsi="Arial" w:cs="Arial"/>
          <w:sz w:val="20"/>
          <w:szCs w:val="20"/>
          <w:lang w:val="es-ES" w:eastAsia="es-ES"/>
        </w:rPr>
        <w:t>Nota: Es importante que la organización realice un buen análisis de causa para evitar que la no conformidad se repita y el plan de acción sea devuelto por el equipo auditor, por lo cual les sugerimos consultar la guía para la solución de no conformidades, disponible en la página web de Icontec.</w:t>
      </w:r>
    </w:p>
    <w:p w:rsidR="0009394C" w:rsidRPr="00A301B7" w:rsidRDefault="0009394C" w:rsidP="0009394C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0" w:line="240" w:lineRule="auto"/>
        <w:ind w:left="426"/>
        <w:jc w:val="both"/>
        <w:rPr>
          <w:rFonts w:ascii="Arial" w:eastAsia="Arial" w:hAnsi="Arial" w:cs="Arial"/>
          <w:sz w:val="20"/>
          <w:szCs w:val="20"/>
          <w:lang w:val="es-ES" w:eastAsia="es-ES"/>
        </w:rPr>
      </w:pPr>
    </w:p>
    <w:p w:rsidR="0009394C" w:rsidRDefault="0009394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234170">
        <w:rPr>
          <w:rFonts w:ascii="Arial" w:hAnsi="Arial" w:cs="Arial"/>
          <w:sz w:val="20"/>
          <w:szCs w:val="20"/>
        </w:rPr>
        <w:t xml:space="preserve">Consulte la </w:t>
      </w:r>
      <w:hyperlink r:id="rId11" w:tgtFrame="_blank" w:history="1">
        <w:r w:rsidRPr="00234170">
          <w:rPr>
            <w:rFonts w:ascii="Arial" w:hAnsi="Arial" w:cs="Arial"/>
            <w:i/>
            <w:sz w:val="20"/>
            <w:szCs w:val="20"/>
          </w:rPr>
          <w:t>Guía para la solución de no conformidades</w:t>
        </w:r>
      </w:hyperlink>
      <w:r w:rsidRPr="00234170">
        <w:rPr>
          <w:rFonts w:ascii="Arial" w:hAnsi="Arial" w:cs="Arial"/>
          <w:sz w:val="20"/>
          <w:szCs w:val="20"/>
        </w:rPr>
        <w:t xml:space="preserve"> en la</w:t>
      </w:r>
      <w:r w:rsidR="007D6BD1" w:rsidRPr="00234170">
        <w:rPr>
          <w:rFonts w:ascii="Arial" w:hAnsi="Arial" w:cs="Arial"/>
          <w:sz w:val="20"/>
          <w:szCs w:val="20"/>
        </w:rPr>
        <w:t xml:space="preserve"> página web de Icontec </w:t>
      </w:r>
      <w:hyperlink r:id="rId12" w:history="1">
        <w:r w:rsidR="007D6BD1" w:rsidRPr="00234170">
          <w:rPr>
            <w:rStyle w:val="Hipervnculo"/>
            <w:rFonts w:ascii="Arial" w:hAnsi="Arial" w:cs="Arial"/>
            <w:color w:val="auto"/>
            <w:sz w:val="20"/>
            <w:szCs w:val="20"/>
          </w:rPr>
          <w:t>www.icontec.org</w:t>
        </w:r>
      </w:hyperlink>
      <w:r w:rsidR="007D6BD1" w:rsidRPr="00234170">
        <w:rPr>
          <w:rFonts w:ascii="Arial" w:hAnsi="Arial" w:cs="Arial"/>
          <w:sz w:val="20"/>
          <w:szCs w:val="20"/>
        </w:rPr>
        <w:t>, en la ruta Nuestra Compañía – Documentos servicios – Evaluación de la Conformidad</w:t>
      </w:r>
      <w:r w:rsidRPr="00234170">
        <w:rPr>
          <w:rFonts w:ascii="Arial" w:hAnsi="Arial" w:cs="Arial"/>
          <w:sz w:val="20"/>
          <w:szCs w:val="20"/>
        </w:rPr>
        <w:t xml:space="preserve"> </w:t>
      </w: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C41E5C" w:rsidRDefault="00C41E5C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693756" w:rsidRDefault="00693756" w:rsidP="0069375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p w:rsidR="00486184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94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809"/>
        <w:gridCol w:w="2338"/>
        <w:gridCol w:w="75"/>
        <w:gridCol w:w="1241"/>
      </w:tblGrid>
      <w:tr w:rsidR="00486184" w:rsidRPr="00A301B7" w:rsidTr="007D295C">
        <w:trPr>
          <w:trHeight w:val="500"/>
          <w:jc w:val="center"/>
        </w:trPr>
        <w:tc>
          <w:tcPr>
            <w:tcW w:w="8147" w:type="dxa"/>
            <w:gridSpan w:val="2"/>
          </w:tcPr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</w:p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SOLICITUD DE ACCIÓN CORRECTIVA</w:t>
            </w:r>
          </w:p>
        </w:tc>
        <w:tc>
          <w:tcPr>
            <w:tcW w:w="1316" w:type="dxa"/>
            <w:gridSpan w:val="2"/>
          </w:tcPr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No.</w:t>
            </w:r>
          </w:p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2</w:t>
            </w:r>
            <w:r w:rsidRPr="00A301B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de 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2</w:t>
            </w:r>
          </w:p>
        </w:tc>
      </w:tr>
      <w:tr w:rsidR="00486184" w:rsidRPr="00A301B7" w:rsidTr="00091E1A">
        <w:trPr>
          <w:trHeight w:val="1040"/>
          <w:jc w:val="center"/>
        </w:trPr>
        <w:tc>
          <w:tcPr>
            <w:tcW w:w="9463" w:type="dxa"/>
            <w:gridSpan w:val="4"/>
          </w:tcPr>
          <w:p w:rsidR="00486184" w:rsidRPr="00A301B7" w:rsidRDefault="00486184" w:rsidP="00091E1A">
            <w:pPr>
              <w:tabs>
                <w:tab w:val="left" w:pos="23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tbl>
            <w:tblPr>
              <w:tblW w:w="9229" w:type="dxa"/>
              <w:tblInd w:w="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/>
            </w:tblPr>
            <w:tblGrid>
              <w:gridCol w:w="250"/>
              <w:gridCol w:w="346"/>
              <w:gridCol w:w="3068"/>
              <w:gridCol w:w="2944"/>
              <w:gridCol w:w="2304"/>
              <w:gridCol w:w="317"/>
            </w:tblGrid>
            <w:tr w:rsidR="00486184" w:rsidRPr="00A301B7" w:rsidTr="00091E1A">
              <w:trPr>
                <w:gridAfter w:val="1"/>
                <w:wAfter w:w="317" w:type="dxa"/>
                <w:trHeight w:val="140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06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A301B7"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No - Conformidad Mayor</w:t>
                  </w:r>
                </w:p>
              </w:tc>
              <w:tc>
                <w:tcPr>
                  <w:tcW w:w="2944" w:type="dxa"/>
                  <w:vMerge w:val="restart"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:rsidR="00486184" w:rsidRPr="00A301B7" w:rsidRDefault="00486184" w:rsidP="00091E1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A301B7"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Norma(s):</w:t>
                  </w:r>
                </w:p>
                <w:p w:rsidR="00486184" w:rsidRPr="00A301B7" w:rsidRDefault="00486184" w:rsidP="00091E1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ISO 9001:2015</w:t>
                  </w:r>
                </w:p>
              </w:tc>
              <w:tc>
                <w:tcPr>
                  <w:tcW w:w="230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A301B7"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Requisito(s):</w:t>
                  </w:r>
                </w:p>
              </w:tc>
            </w:tr>
            <w:tr w:rsidR="00486184" w:rsidRPr="00A301B7" w:rsidTr="00091E1A">
              <w:trPr>
                <w:trHeight w:val="60"/>
              </w:trPr>
              <w:tc>
                <w:tcPr>
                  <w:tcW w:w="366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rPr>
                      <w:rFonts w:ascii="Arial" w:eastAsia="Arial" w:hAnsi="Arial" w:cs="Arial"/>
                      <w:sz w:val="2"/>
                      <w:szCs w:val="2"/>
                      <w:lang w:val="es-ES" w:eastAsia="es-ES"/>
                    </w:rPr>
                  </w:pPr>
                </w:p>
              </w:tc>
              <w:tc>
                <w:tcPr>
                  <w:tcW w:w="2944" w:type="dxa"/>
                  <w:vMerge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:rsidR="00486184" w:rsidRPr="00A301B7" w:rsidRDefault="00486184" w:rsidP="00091E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sz w:val="2"/>
                      <w:szCs w:val="2"/>
                      <w:lang w:val="es-ES" w:eastAsia="es-ES"/>
                    </w:rPr>
                  </w:pPr>
                </w:p>
              </w:tc>
              <w:tc>
                <w:tcPr>
                  <w:tcW w:w="2621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"/>
                      <w:szCs w:val="2"/>
                      <w:lang w:val="es-ES" w:eastAsia="es-ES"/>
                    </w:rPr>
                  </w:pPr>
                </w:p>
              </w:tc>
            </w:tr>
            <w:tr w:rsidR="00486184" w:rsidRPr="00A301B7" w:rsidTr="00091E1A">
              <w:trPr>
                <w:gridAfter w:val="1"/>
                <w:wAfter w:w="317" w:type="dxa"/>
                <w:trHeight w:val="240"/>
              </w:trPr>
              <w:tc>
                <w:tcPr>
                  <w:tcW w:w="25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X</w:t>
                  </w:r>
                </w:p>
              </w:tc>
              <w:tc>
                <w:tcPr>
                  <w:tcW w:w="3068" w:type="dxa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</w:tcPr>
                <w:p w:rsidR="00486184" w:rsidRPr="00A301B7" w:rsidRDefault="00486184" w:rsidP="00091E1A">
                  <w:pPr>
                    <w:spacing w:after="0" w:line="240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 w:rsidRPr="00A301B7"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No - Conformidad Menor</w:t>
                  </w:r>
                </w:p>
              </w:tc>
              <w:tc>
                <w:tcPr>
                  <w:tcW w:w="2944" w:type="dxa"/>
                  <w:vMerge/>
                  <w:tcBorders>
                    <w:top w:val="nil"/>
                    <w:left w:val="nil"/>
                    <w:right w:val="single" w:sz="4" w:space="0" w:color="000000"/>
                  </w:tcBorders>
                  <w:vAlign w:val="center"/>
                </w:tcPr>
                <w:p w:rsidR="00486184" w:rsidRPr="00A301B7" w:rsidRDefault="00486184" w:rsidP="00091E1A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</w:p>
              </w:tc>
              <w:tc>
                <w:tcPr>
                  <w:tcW w:w="230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486184" w:rsidRPr="00A301B7" w:rsidRDefault="00C41E5C" w:rsidP="00091E1A">
                  <w:pPr>
                    <w:spacing w:after="0" w:line="240" w:lineRule="auto"/>
                    <w:jc w:val="center"/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es-ES" w:eastAsia="es-ES"/>
                    </w:rPr>
                    <w:t>9.1.1</w:t>
                  </w:r>
                </w:p>
              </w:tc>
            </w:tr>
          </w:tbl>
          <w:p w:rsidR="00486184" w:rsidRPr="00A301B7" w:rsidRDefault="00486184" w:rsidP="00091E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86184" w:rsidRPr="00A301B7" w:rsidTr="00091E1A">
        <w:trPr>
          <w:trHeight w:val="1160"/>
          <w:jc w:val="center"/>
        </w:trPr>
        <w:tc>
          <w:tcPr>
            <w:tcW w:w="9463" w:type="dxa"/>
            <w:gridSpan w:val="4"/>
          </w:tcPr>
          <w:p w:rsidR="00486184" w:rsidRPr="00A301B7" w:rsidRDefault="00486184" w:rsidP="00091E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Descripción de la no conformidad:</w:t>
            </w:r>
          </w:p>
          <w:p w:rsidR="00486184" w:rsidRPr="00A301B7" w:rsidRDefault="00494F06" w:rsidP="00091E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La organización no </w:t>
            </w:r>
            <w:r w:rsidR="00E922C9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evalúa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la eficacia de los procesos de apoyo</w:t>
            </w:r>
            <w:r w:rsid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del sistema de gestión: inventario y </w:t>
            </w:r>
            <w:r w:rsidR="00E922C9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almacén</w:t>
            </w:r>
            <w:r w:rsid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, informática y contractual,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de acuerdo con lo establecido por la norma ISO 9001:2015.</w:t>
            </w:r>
          </w:p>
          <w:p w:rsidR="00486184" w:rsidRPr="00A301B7" w:rsidRDefault="00486184" w:rsidP="00486184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</w:tc>
      </w:tr>
      <w:tr w:rsidR="00486184" w:rsidRPr="00A301B7" w:rsidTr="00091E1A">
        <w:trPr>
          <w:trHeight w:val="1140"/>
          <w:jc w:val="center"/>
        </w:trPr>
        <w:tc>
          <w:tcPr>
            <w:tcW w:w="9463" w:type="dxa"/>
            <w:gridSpan w:val="4"/>
          </w:tcPr>
          <w:p w:rsidR="00486184" w:rsidRPr="00A301B7" w:rsidRDefault="00486184" w:rsidP="00091E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Evidencia:</w:t>
            </w:r>
          </w:p>
          <w:p w:rsidR="00486184" w:rsidRDefault="00494F06" w:rsidP="00091E1A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Plan de acción inve</w:t>
            </w:r>
            <w:r w:rsidR="00E922C9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n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tario y </w:t>
            </w:r>
            <w:r w:rsidR="00E922C9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almacén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2024 códig</w:t>
            </w:r>
            <w:r w:rsid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o</w:t>
            </w:r>
            <w:r w:rsidR="00C41E5C" w:rsidRP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FT-5020-01-01.01</w:t>
            </w:r>
          </w:p>
          <w:p w:rsidR="00494F06" w:rsidRDefault="00494F06" w:rsidP="00091E1A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Plan de acción informática 2024</w:t>
            </w:r>
            <w:r w:rsid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E922C9" w:rsidRP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código</w:t>
            </w:r>
            <w:r w:rsidR="00C41E5C" w:rsidRP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FT-5020-01-01.01</w:t>
            </w:r>
          </w:p>
          <w:p w:rsidR="00494F06" w:rsidRPr="00A301B7" w:rsidRDefault="00494F06" w:rsidP="00091E1A">
            <w:pPr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Plan de acción contractual 2024 código</w:t>
            </w:r>
            <w:r w:rsid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</w:t>
            </w:r>
            <w:proofErr w:type="spellStart"/>
            <w:r w:rsidR="00E922C9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có</w:t>
            </w:r>
            <w:r w:rsidR="00E922C9" w:rsidRP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digo</w:t>
            </w:r>
            <w:proofErr w:type="spellEnd"/>
            <w:r w:rsidR="00C41E5C" w:rsidRPr="00C41E5C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 FT-5020-01-01.01</w:t>
            </w:r>
          </w:p>
        </w:tc>
      </w:tr>
      <w:tr w:rsidR="00486184" w:rsidRPr="00A301B7" w:rsidTr="007D295C">
        <w:trPr>
          <w:trHeight w:val="460"/>
          <w:jc w:val="center"/>
        </w:trPr>
        <w:tc>
          <w:tcPr>
            <w:tcW w:w="5809" w:type="dxa"/>
          </w:tcPr>
          <w:p w:rsidR="00486184" w:rsidRPr="00A301B7" w:rsidRDefault="00486184" w:rsidP="00091E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Corrección</w:t>
            </w:r>
          </w:p>
        </w:tc>
        <w:tc>
          <w:tcPr>
            <w:tcW w:w="2413" w:type="dxa"/>
            <w:gridSpan w:val="2"/>
          </w:tcPr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 xml:space="preserve">Evidencia de Implementación </w:t>
            </w:r>
          </w:p>
        </w:tc>
        <w:tc>
          <w:tcPr>
            <w:tcW w:w="1241" w:type="dxa"/>
          </w:tcPr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 xml:space="preserve">Fecha </w:t>
            </w:r>
          </w:p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86184" w:rsidRPr="00A301B7" w:rsidTr="007D295C">
        <w:trPr>
          <w:trHeight w:val="700"/>
          <w:jc w:val="center"/>
        </w:trPr>
        <w:tc>
          <w:tcPr>
            <w:tcW w:w="5809" w:type="dxa"/>
          </w:tcPr>
          <w:p w:rsidR="00486184" w:rsidRPr="00F0783F" w:rsidRDefault="00104F58" w:rsidP="00F0783F">
            <w:pPr>
              <w:rPr>
                <w:rFonts w:ascii="Arial" w:hAnsi="Arial" w:cs="Arial"/>
              </w:rPr>
            </w:pPr>
            <w:r w:rsidRPr="00104F58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Revisar y actualizar los planes de acción para 2024, estableciendo indicadores clave de eficacia, eficiencia y efectividad, y definiendo métricas de rendimiento específicas para cada proceso.</w:t>
            </w:r>
          </w:p>
        </w:tc>
        <w:tc>
          <w:tcPr>
            <w:tcW w:w="2413" w:type="dxa"/>
            <w:gridSpan w:val="2"/>
          </w:tcPr>
          <w:p w:rsidR="00486184" w:rsidRPr="00F0783F" w:rsidRDefault="00F0783F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</w:pPr>
            <w:r w:rsidRPr="00F0783F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>FT 5020-01-03.14</w:t>
            </w:r>
          </w:p>
          <w:p w:rsidR="00F0783F" w:rsidRPr="00A301B7" w:rsidRDefault="00F0783F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F0783F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 xml:space="preserve">Seguimiento al plan de </w:t>
            </w:r>
            <w:r w:rsidR="00693756" w:rsidRPr="00F0783F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>acción y</w:t>
            </w:r>
            <w:r w:rsidRPr="00F0783F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 xml:space="preserve"> plan departamental de desarrollo de cada uno de los procesos de apoyo </w:t>
            </w:r>
          </w:p>
        </w:tc>
        <w:tc>
          <w:tcPr>
            <w:tcW w:w="1241" w:type="dxa"/>
          </w:tcPr>
          <w:p w:rsidR="00486184" w:rsidRPr="00A301B7" w:rsidRDefault="00125E18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26</w:t>
            </w:r>
            <w:r w:rsidR="00FC2FE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/0</w:t>
            </w:r>
            <w:r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6</w:t>
            </w:r>
            <w:r w:rsidR="00FC2FE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/2024</w:t>
            </w:r>
          </w:p>
        </w:tc>
      </w:tr>
      <w:tr w:rsidR="00486184" w:rsidRPr="00A301B7" w:rsidTr="00091E1A">
        <w:trPr>
          <w:trHeight w:val="3260"/>
          <w:jc w:val="center"/>
        </w:trPr>
        <w:tc>
          <w:tcPr>
            <w:tcW w:w="9463" w:type="dxa"/>
            <w:gridSpan w:val="4"/>
          </w:tcPr>
          <w:p w:rsidR="00486184" w:rsidRPr="00A301B7" w:rsidRDefault="00486184" w:rsidP="00091E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Descripción de la (s) causas (s)</w:t>
            </w:r>
          </w:p>
          <w:p w:rsidR="00486184" w:rsidRPr="00A301B7" w:rsidRDefault="00486184" w:rsidP="00091E1A">
            <w:pPr>
              <w:spacing w:after="0" w:line="240" w:lineRule="auto"/>
              <w:jc w:val="both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(Por favor use este espacio para realizar el análisis de causa. Por ejemplo: porqués, espina de pescado, </w:t>
            </w:r>
            <w:proofErr w:type="spellStart"/>
            <w:r w:rsidRPr="00A301B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>etc</w:t>
            </w:r>
            <w:proofErr w:type="spellEnd"/>
            <w:r w:rsidRPr="00A301B7"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  <w:t xml:space="preserve">…). </w:t>
            </w:r>
          </w:p>
          <w:p w:rsidR="00486184" w:rsidRPr="00A301B7" w:rsidRDefault="00486184" w:rsidP="00091E1A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  <w:lang w:val="es-ES" w:eastAsia="es-ES"/>
              </w:rPr>
            </w:pPr>
          </w:p>
          <w:p w:rsidR="00374C6D" w:rsidRDefault="00374C6D" w:rsidP="00374C6D">
            <w:pPr>
              <w:rPr>
                <w:rFonts w:ascii="Segoe UI" w:hAnsi="Segoe UI" w:cs="Segoe UI"/>
                <w:color w:val="0D0D0D"/>
                <w:shd w:val="clear" w:color="auto" w:fill="FFFFFF"/>
              </w:rPr>
            </w:pPr>
            <w:r w:rsidRPr="003405F9">
              <w:rPr>
                <w:rFonts w:ascii="Arial" w:hAnsi="Arial" w:cs="Arial"/>
                <w:b/>
                <w:bCs/>
                <w:sz w:val="20"/>
                <w:szCs w:val="20"/>
              </w:rPr>
              <w:t>Porque 1:</w:t>
            </w:r>
            <w:r w:rsidRPr="00340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078A" w:rsidRPr="00BE078A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Porque no existen procedimientos específicos ni indicadores definidos para evaluar la eficacia de los procesos de apoyo.</w:t>
            </w:r>
          </w:p>
          <w:p w:rsidR="00BE078A" w:rsidRDefault="00BE078A" w:rsidP="00374C6D">
            <w:p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3405F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Porque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3405F9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3405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078A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Porque durante la planificación del sistema de gestión de la calidad no se identificó la necesidad de estos procedimientos para los procesos de apoyo</w:t>
            </w: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:rsidR="007D295C" w:rsidRPr="000B2220" w:rsidRDefault="00C41500" w:rsidP="000B2220">
            <w:pP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</w:pPr>
            <w:r w:rsidRPr="00C41500">
              <w:rPr>
                <w:rFonts w:ascii="Arial" w:hAnsi="Arial" w:cs="Arial"/>
                <w:b/>
                <w:bCs/>
                <w:color w:val="0D0D0D"/>
                <w:sz w:val="20"/>
                <w:szCs w:val="20"/>
                <w:shd w:val="clear" w:color="auto" w:fill="FFFFFF"/>
              </w:rPr>
              <w:t>Porque 3:</w:t>
            </w:r>
            <w:r w:rsidRPr="00C41500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Porque la organización no realizó un análisis exhaustivo de todos los procesos de apoyo y su impacto en la calidad del sistema general.</w:t>
            </w:r>
          </w:p>
        </w:tc>
      </w:tr>
      <w:tr w:rsidR="00486184" w:rsidRPr="00A301B7" w:rsidTr="007D295C">
        <w:trPr>
          <w:trHeight w:val="460"/>
          <w:jc w:val="center"/>
        </w:trPr>
        <w:tc>
          <w:tcPr>
            <w:tcW w:w="5809" w:type="dxa"/>
          </w:tcPr>
          <w:p w:rsidR="00486184" w:rsidRPr="00A301B7" w:rsidRDefault="00486184" w:rsidP="00091E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>Acción correctiva</w:t>
            </w:r>
          </w:p>
        </w:tc>
        <w:tc>
          <w:tcPr>
            <w:tcW w:w="2413" w:type="dxa"/>
            <w:gridSpan w:val="2"/>
          </w:tcPr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 xml:space="preserve">Evidencia de Implementación </w:t>
            </w:r>
          </w:p>
        </w:tc>
        <w:tc>
          <w:tcPr>
            <w:tcW w:w="1241" w:type="dxa"/>
          </w:tcPr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301B7"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  <w:t xml:space="preserve">Fecha </w:t>
            </w:r>
          </w:p>
          <w:p w:rsidR="00486184" w:rsidRPr="00A301B7" w:rsidRDefault="00486184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</w:p>
        </w:tc>
      </w:tr>
      <w:tr w:rsidR="00486184" w:rsidRPr="00A301B7" w:rsidTr="00FC2FE7">
        <w:trPr>
          <w:trHeight w:val="460"/>
          <w:jc w:val="center"/>
        </w:trPr>
        <w:tc>
          <w:tcPr>
            <w:tcW w:w="5809" w:type="dxa"/>
          </w:tcPr>
          <w:p w:rsidR="00486184" w:rsidRPr="007D295C" w:rsidRDefault="007D295C" w:rsidP="00091E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7D295C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Realizar un análisis exhaustivo de los procesos de apoyo (inventario y almacén, informática, contractual) para identificar los indicadores </w:t>
            </w:r>
            <w:r w:rsidR="000B2220" w:rsidRPr="000B2220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de eficacia, eficiencia y efectividad</w:t>
            </w:r>
            <w:r w:rsidR="000B2220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2413" w:type="dxa"/>
            <w:gridSpan w:val="2"/>
            <w:vAlign w:val="center"/>
          </w:tcPr>
          <w:p w:rsidR="009C0FCA" w:rsidRPr="00F0783F" w:rsidRDefault="009C0FCA" w:rsidP="009C0FCA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</w:pPr>
            <w:r w:rsidRPr="00F0783F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>FT 5020-01-03.14</w:t>
            </w:r>
          </w:p>
          <w:p w:rsidR="00486184" w:rsidRPr="00FC2FE7" w:rsidRDefault="009C0FCA" w:rsidP="009C0FC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 w:eastAsia="es-ES"/>
              </w:rPr>
            </w:pPr>
            <w:r w:rsidRPr="00F0783F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>Seguimiento al plan de acción y plan departamental de desarrollo de cada uno de los procesos de apoyo</w:t>
            </w:r>
          </w:p>
        </w:tc>
        <w:tc>
          <w:tcPr>
            <w:tcW w:w="1241" w:type="dxa"/>
          </w:tcPr>
          <w:p w:rsidR="00486184" w:rsidRPr="00FC2FE7" w:rsidRDefault="009C0FCA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26</w:t>
            </w:r>
            <w:r w:rsidR="00FC2FE7" w:rsidRPr="00FC2FE7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/06/2024</w:t>
            </w:r>
          </w:p>
        </w:tc>
      </w:tr>
      <w:tr w:rsidR="00486184" w:rsidRPr="00A301B7" w:rsidTr="00FC2FE7">
        <w:trPr>
          <w:trHeight w:val="460"/>
          <w:jc w:val="center"/>
        </w:trPr>
        <w:tc>
          <w:tcPr>
            <w:tcW w:w="5809" w:type="dxa"/>
            <w:vAlign w:val="center"/>
          </w:tcPr>
          <w:p w:rsidR="00486184" w:rsidRPr="007D295C" w:rsidRDefault="007D295C" w:rsidP="007D295C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7D295C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Incluir </w:t>
            </w: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y</w:t>
            </w:r>
            <w:r w:rsidRPr="007D295C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definición </w:t>
            </w:r>
            <w:r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los</w:t>
            </w:r>
            <w:r w:rsidRPr="007D295C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 xml:space="preserve"> indicadores, métodos de medición, frecuencia de evaluación y responsables de cada actividad</w:t>
            </w:r>
          </w:p>
        </w:tc>
        <w:tc>
          <w:tcPr>
            <w:tcW w:w="2413" w:type="dxa"/>
            <w:gridSpan w:val="2"/>
            <w:vAlign w:val="center"/>
          </w:tcPr>
          <w:p w:rsidR="007D295C" w:rsidRPr="00FC2FE7" w:rsidRDefault="007D295C" w:rsidP="00FC2FE7">
            <w:pPr>
              <w:spacing w:after="0" w:line="240" w:lineRule="auto"/>
              <w:jc w:val="center"/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</w:pPr>
            <w:r w:rsidRPr="00FC2FE7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>FT 5020-01-03.14</w:t>
            </w:r>
          </w:p>
          <w:p w:rsidR="00486184" w:rsidRPr="00FC2FE7" w:rsidRDefault="007D295C" w:rsidP="00FC2FE7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  <w:lang w:val="es-ES" w:eastAsia="es-ES"/>
              </w:rPr>
            </w:pPr>
            <w:r w:rsidRPr="00FC2FE7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 xml:space="preserve">Seguimiento al plan de </w:t>
            </w:r>
            <w:r w:rsidR="00693756" w:rsidRPr="00FC2FE7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>acción y</w:t>
            </w:r>
            <w:r w:rsidRPr="00FC2FE7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t xml:space="preserve"> plan </w:t>
            </w:r>
            <w:r w:rsidRPr="00FC2FE7">
              <w:rPr>
                <w:rFonts w:ascii="Arial" w:eastAsia="Arial" w:hAnsi="Arial" w:cs="Arial"/>
                <w:sz w:val="18"/>
                <w:szCs w:val="18"/>
                <w:lang w:val="es-ES" w:eastAsia="es-ES"/>
              </w:rPr>
              <w:lastRenderedPageBreak/>
              <w:t>departamental de desarrollo de cada uno de los procesos de apoyo</w:t>
            </w:r>
          </w:p>
        </w:tc>
        <w:tc>
          <w:tcPr>
            <w:tcW w:w="1241" w:type="dxa"/>
            <w:vAlign w:val="center"/>
          </w:tcPr>
          <w:p w:rsidR="00486184" w:rsidRPr="00FC2FE7" w:rsidRDefault="009C0FCA" w:rsidP="00FC2FE7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lastRenderedPageBreak/>
              <w:t>26</w:t>
            </w:r>
            <w:r w:rsidR="00FC2FE7" w:rsidRPr="00FC2FE7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/06/2024</w:t>
            </w:r>
          </w:p>
        </w:tc>
      </w:tr>
      <w:tr w:rsidR="00486184" w:rsidRPr="00A301B7" w:rsidTr="00FC2FE7">
        <w:trPr>
          <w:trHeight w:val="460"/>
          <w:jc w:val="center"/>
        </w:trPr>
        <w:tc>
          <w:tcPr>
            <w:tcW w:w="5809" w:type="dxa"/>
          </w:tcPr>
          <w:p w:rsidR="00486184" w:rsidRPr="007D295C" w:rsidRDefault="007D295C" w:rsidP="00091E1A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7D295C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lastRenderedPageBreak/>
              <w:t xml:space="preserve">Capacitar al personal involucrado en los procesos de apoyo sobre los nuevos </w:t>
            </w:r>
            <w:r w:rsidR="00FC2FE7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indicadore</w:t>
            </w:r>
            <w:r w:rsidRPr="007D295C">
              <w:rPr>
                <w:rFonts w:ascii="Arial" w:hAnsi="Arial" w:cs="Arial"/>
                <w:color w:val="0D0D0D"/>
                <w:sz w:val="20"/>
                <w:szCs w:val="20"/>
                <w:shd w:val="clear" w:color="auto" w:fill="FFFFFF"/>
              </w:rPr>
              <w:t>s y la importancia de evaluar la eficacia</w:t>
            </w:r>
          </w:p>
        </w:tc>
        <w:tc>
          <w:tcPr>
            <w:tcW w:w="2413" w:type="dxa"/>
            <w:gridSpan w:val="2"/>
            <w:vAlign w:val="center"/>
          </w:tcPr>
          <w:p w:rsidR="00486184" w:rsidRPr="00FC2FE7" w:rsidRDefault="007D295C" w:rsidP="00FC2FE7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18"/>
                <w:szCs w:val="18"/>
                <w:lang w:val="es-ES" w:eastAsia="es-ES"/>
              </w:rPr>
            </w:pPr>
            <w:r w:rsidRPr="00FC2FE7">
              <w:rPr>
                <w:rFonts w:ascii="Arial" w:eastAsia="Arial" w:hAnsi="Arial" w:cs="Arial"/>
                <w:bCs/>
                <w:sz w:val="18"/>
                <w:szCs w:val="18"/>
                <w:lang w:val="es-ES" w:eastAsia="es-ES"/>
              </w:rPr>
              <w:t>Lista de asistencia</w:t>
            </w:r>
          </w:p>
        </w:tc>
        <w:tc>
          <w:tcPr>
            <w:tcW w:w="1241" w:type="dxa"/>
            <w:vAlign w:val="center"/>
          </w:tcPr>
          <w:p w:rsidR="00486184" w:rsidRPr="00FC2FE7" w:rsidRDefault="00833210" w:rsidP="00FC2FE7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02</w:t>
            </w:r>
            <w:r w:rsidR="00FC2FE7" w:rsidRPr="00FC2FE7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/0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7</w:t>
            </w:r>
            <w:r w:rsidR="00FC2FE7" w:rsidRPr="00FC2FE7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/2024</w:t>
            </w:r>
          </w:p>
        </w:tc>
      </w:tr>
      <w:tr w:rsidR="00486184" w:rsidRPr="00A301B7" w:rsidTr="007D295C">
        <w:trPr>
          <w:trHeight w:val="460"/>
          <w:jc w:val="center"/>
        </w:trPr>
        <w:tc>
          <w:tcPr>
            <w:tcW w:w="5809" w:type="dxa"/>
          </w:tcPr>
          <w:p w:rsidR="00486184" w:rsidRPr="00A13CE9" w:rsidRDefault="00A13CE9" w:rsidP="00A13CE9">
            <w:pPr>
              <w:pStyle w:val="NormalWeb"/>
              <w:spacing w:after="0"/>
            </w:pPr>
            <w:r w:rsidRPr="00A13CE9">
              <w:rPr>
                <w:rFonts w:ascii="Arial" w:eastAsiaTheme="minorHAnsi" w:hAnsi="Arial" w:cs="Arial"/>
                <w:color w:val="0D0D0D"/>
                <w:sz w:val="20"/>
                <w:szCs w:val="20"/>
                <w:shd w:val="clear" w:color="auto" w:fill="FFFFFF"/>
                <w:lang w:eastAsia="en-US"/>
              </w:rPr>
              <w:t>Auditoría Interna de Indicadores de Gestión y análisis de datos, según el resultado de esta auditoría se cerraría este plan de Acción.</w:t>
            </w:r>
          </w:p>
        </w:tc>
        <w:tc>
          <w:tcPr>
            <w:tcW w:w="2413" w:type="dxa"/>
            <w:gridSpan w:val="2"/>
          </w:tcPr>
          <w:p w:rsidR="00486184" w:rsidRPr="00A301B7" w:rsidRDefault="00A13CE9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s-ES" w:eastAsia="es-ES"/>
              </w:rPr>
            </w:pPr>
            <w:r w:rsidRPr="00A13CE9">
              <w:rPr>
                <w:rFonts w:ascii="Arial" w:eastAsia="Arial" w:hAnsi="Arial" w:cs="Arial"/>
                <w:bCs/>
                <w:sz w:val="18"/>
                <w:szCs w:val="18"/>
                <w:lang w:val="es-ES" w:eastAsia="es-ES"/>
              </w:rPr>
              <w:t>Informe de Auditoria</w:t>
            </w:r>
          </w:p>
        </w:tc>
        <w:tc>
          <w:tcPr>
            <w:tcW w:w="1241" w:type="dxa"/>
          </w:tcPr>
          <w:p w:rsidR="00486184" w:rsidRPr="002E7FF5" w:rsidRDefault="002E7FF5" w:rsidP="00091E1A">
            <w:pPr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</w:pPr>
            <w:r w:rsidRPr="002E7FF5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30</w:t>
            </w:r>
            <w:r w:rsidR="007553D5" w:rsidRPr="002E7FF5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/1</w:t>
            </w:r>
            <w:r w:rsidRPr="002E7FF5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2</w:t>
            </w:r>
            <w:r w:rsidR="007553D5" w:rsidRPr="002E7FF5">
              <w:rPr>
                <w:rFonts w:ascii="Arial" w:eastAsia="Arial" w:hAnsi="Arial" w:cs="Arial"/>
                <w:bCs/>
                <w:sz w:val="20"/>
                <w:szCs w:val="20"/>
                <w:lang w:val="es-ES" w:eastAsia="es-ES"/>
              </w:rPr>
              <w:t>/2024</w:t>
            </w:r>
          </w:p>
        </w:tc>
      </w:tr>
    </w:tbl>
    <w:p w:rsidR="00486184" w:rsidRPr="00234170" w:rsidRDefault="00486184" w:rsidP="0009394C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sectPr w:rsidR="00486184" w:rsidRPr="00234170" w:rsidSect="006E43A8">
      <w:headerReference w:type="default" r:id="rId13"/>
      <w:footerReference w:type="default" r:id="rId14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33C" w:rsidRDefault="000A333C" w:rsidP="000C13F5">
      <w:pPr>
        <w:spacing w:after="0" w:line="240" w:lineRule="auto"/>
      </w:pPr>
      <w:r>
        <w:separator/>
      </w:r>
    </w:p>
  </w:endnote>
  <w:endnote w:type="continuationSeparator" w:id="0">
    <w:p w:rsidR="000A333C" w:rsidRDefault="000A333C" w:rsidP="000C13F5">
      <w:pPr>
        <w:spacing w:after="0" w:line="240" w:lineRule="auto"/>
      </w:pPr>
      <w:r>
        <w:continuationSeparator/>
      </w:r>
    </w:p>
  </w:endnote>
  <w:endnote w:type="continuationNotice" w:id="1">
    <w:p w:rsidR="000A333C" w:rsidRDefault="000A333C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E0" w:rsidRPr="00175EC2" w:rsidRDefault="008710E0" w:rsidP="005516B1">
    <w:pPr>
      <w:pStyle w:val="Piedepgina"/>
      <w:jc w:val="center"/>
      <w:rPr>
        <w:i/>
        <w:color w:val="000000"/>
        <w:sz w:val="16"/>
        <w:szCs w:val="16"/>
      </w:rPr>
    </w:pPr>
    <w:r w:rsidRPr="00175EC2">
      <w:rPr>
        <w:i/>
        <w:color w:val="000000"/>
        <w:sz w:val="16"/>
        <w:szCs w:val="16"/>
      </w:rPr>
      <w:t>Este informe es propiedad de ICONTEC y se comunicará después de la auditoría únicamente a la Organización y no será divulgado a terceros sin autorización de la Organización</w:t>
    </w:r>
  </w:p>
  <w:tbl>
    <w:tblPr>
      <w:tblW w:w="9639" w:type="dxa"/>
      <w:tblLayout w:type="fixed"/>
      <w:tblLook w:val="0400"/>
    </w:tblPr>
    <w:tblGrid>
      <w:gridCol w:w="3216"/>
      <w:gridCol w:w="3216"/>
      <w:gridCol w:w="3207"/>
    </w:tblGrid>
    <w:tr w:rsidR="008710E0" w:rsidRPr="00175EC2" w:rsidTr="00B80F76">
      <w:tc>
        <w:tcPr>
          <w:tcW w:w="3216" w:type="dxa"/>
        </w:tcPr>
        <w:sdt>
          <w:sdtPr>
            <w:rPr>
              <w:rFonts w:ascii="Arial" w:eastAsia="Arial" w:hAnsi="Arial" w:cs="Arial"/>
              <w:sz w:val="20"/>
              <w:szCs w:val="20"/>
              <w:lang w:val="es-ES" w:eastAsia="es-ES"/>
            </w:rPr>
            <w:tag w:val="goog_rdk_1397"/>
            <w:id w:val="1147781488"/>
          </w:sdtPr>
          <w:sdtContent>
            <w:p w:rsidR="008710E0" w:rsidRPr="00175EC2" w:rsidRDefault="008710E0" w:rsidP="005516B1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rFonts w:ascii="Arial" w:eastAsia="Arial" w:hAnsi="Arial" w:cs="Arial"/>
                  <w:sz w:val="20"/>
                  <w:szCs w:val="20"/>
                  <w:lang w:val="es-ES" w:eastAsia="es-ES"/>
                </w:rPr>
              </w:pPr>
            </w:p>
            <w:p w:rsidR="008710E0" w:rsidRPr="00175EC2" w:rsidRDefault="008710E0" w:rsidP="005516B1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</w:pPr>
              <w:r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t>F-PS-</w:t>
              </w:r>
              <w:r w:rsidR="00493E80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t>0</w:t>
              </w:r>
              <w:r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t>293</w:t>
              </w:r>
            </w:p>
          </w:sdtContent>
        </w:sdt>
        <w:sdt>
          <w:sdtPr>
            <w:rPr>
              <w:rFonts w:ascii="Arial" w:eastAsia="Arial" w:hAnsi="Arial" w:cs="Arial"/>
              <w:sz w:val="20"/>
              <w:szCs w:val="20"/>
              <w:lang w:val="es-ES" w:eastAsia="es-ES"/>
            </w:rPr>
            <w:tag w:val="goog_rdk_1398"/>
            <w:id w:val="1469237864"/>
          </w:sdtPr>
          <w:sdtContent>
            <w:p w:rsidR="008710E0" w:rsidRPr="00175EC2" w:rsidRDefault="008710E0" w:rsidP="00217C37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rPr>
                  <w:rFonts w:ascii="Arial" w:eastAsia="Arial" w:hAnsi="Arial" w:cs="Arial"/>
                  <w:color w:val="000000"/>
                  <w:sz w:val="20"/>
                  <w:szCs w:val="20"/>
                  <w:lang w:val="es-ES" w:eastAsia="es-ES"/>
                </w:rPr>
              </w:pPr>
              <w:r w:rsidRPr="00E31A85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t xml:space="preserve">Versión </w:t>
              </w:r>
              <w:r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t>0</w:t>
              </w:r>
              <w:r w:rsidR="00830CBC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t>9</w:t>
              </w:r>
            </w:p>
          </w:sdtContent>
        </w:sdt>
      </w:tc>
      <w:tc>
        <w:tcPr>
          <w:tcW w:w="3216" w:type="dxa"/>
        </w:tcPr>
        <w:sdt>
          <w:sdtPr>
            <w:rPr>
              <w:rFonts w:ascii="Arial" w:eastAsia="Arial" w:hAnsi="Arial" w:cs="Arial"/>
              <w:sz w:val="20"/>
              <w:szCs w:val="20"/>
              <w:lang w:val="es-ES" w:eastAsia="es-ES"/>
            </w:rPr>
            <w:tag w:val="goog_rdk_1399"/>
            <w:id w:val="1736128050"/>
          </w:sdtPr>
          <w:sdtContent>
            <w:p w:rsidR="008710E0" w:rsidRPr="00175EC2" w:rsidRDefault="008710E0" w:rsidP="005516B1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rFonts w:ascii="Arial" w:eastAsia="Arial" w:hAnsi="Arial" w:cs="Arial"/>
                  <w:sz w:val="20"/>
                  <w:szCs w:val="20"/>
                  <w:lang w:val="es-ES" w:eastAsia="es-ES"/>
                </w:rPr>
              </w:pPr>
            </w:p>
            <w:p w:rsidR="008710E0" w:rsidRPr="00175EC2" w:rsidRDefault="008710E0" w:rsidP="005516B1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</w:pPr>
              <w:r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t xml:space="preserve">Página </w:t>
              </w:r>
              <w:r w:rsidR="00EB6BA0"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fldChar w:fldCharType="begin"/>
              </w:r>
              <w:r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instrText>PAGE</w:instrText>
              </w:r>
              <w:r w:rsidR="00EB6BA0"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fldChar w:fldCharType="separate"/>
              </w:r>
              <w:r w:rsidR="005A7AA7">
                <w:rPr>
                  <w:rFonts w:ascii="Arial" w:eastAsia="Arial" w:hAnsi="Arial" w:cs="Arial"/>
                  <w:noProof/>
                  <w:color w:val="000000"/>
                  <w:sz w:val="16"/>
                  <w:szCs w:val="16"/>
                  <w:lang w:val="es-ES" w:eastAsia="es-ES"/>
                </w:rPr>
                <w:t>1</w:t>
              </w:r>
              <w:r w:rsidR="00EB6BA0"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fldChar w:fldCharType="end"/>
              </w:r>
              <w:r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t xml:space="preserve"> de </w:t>
              </w:r>
              <w:r w:rsidR="00EB6BA0"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fldChar w:fldCharType="begin"/>
              </w:r>
              <w:r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instrText>NUMPAGES</w:instrText>
              </w:r>
              <w:r w:rsidR="00EB6BA0"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fldChar w:fldCharType="separate"/>
              </w:r>
              <w:r w:rsidR="005A7AA7">
                <w:rPr>
                  <w:rFonts w:ascii="Arial" w:eastAsia="Arial" w:hAnsi="Arial" w:cs="Arial"/>
                  <w:noProof/>
                  <w:color w:val="000000"/>
                  <w:sz w:val="16"/>
                  <w:szCs w:val="16"/>
                  <w:lang w:val="es-ES" w:eastAsia="es-ES"/>
                </w:rPr>
                <w:t>4</w:t>
              </w:r>
              <w:r w:rsidR="00EB6BA0" w:rsidRPr="00175EC2">
                <w:rPr>
                  <w:rFonts w:ascii="Arial" w:eastAsia="Arial" w:hAnsi="Arial" w:cs="Arial"/>
                  <w:color w:val="000000"/>
                  <w:sz w:val="16"/>
                  <w:szCs w:val="16"/>
                  <w:lang w:val="es-ES" w:eastAsia="es-ES"/>
                </w:rPr>
                <w:fldChar w:fldCharType="end"/>
              </w:r>
            </w:p>
          </w:sdtContent>
        </w:sdt>
      </w:tc>
      <w:tc>
        <w:tcPr>
          <w:tcW w:w="3207" w:type="dxa"/>
        </w:tcPr>
        <w:sdt>
          <w:sdtPr>
            <w:rPr>
              <w:rFonts w:ascii="Arial" w:eastAsia="Arial" w:hAnsi="Arial" w:cs="Arial"/>
              <w:sz w:val="20"/>
              <w:szCs w:val="20"/>
              <w:lang w:val="es-ES" w:eastAsia="es-ES"/>
            </w:rPr>
            <w:tag w:val="goog_rdk_1400"/>
            <w:id w:val="-2144719017"/>
          </w:sdtPr>
          <w:sdtContent>
            <w:p w:rsidR="008710E0" w:rsidRPr="00175EC2" w:rsidRDefault="00EB6BA0" w:rsidP="005516B1">
              <w:pPr>
                <w:pBdr>
                  <w:top w:val="nil"/>
                  <w:left w:val="nil"/>
                  <w:bottom w:val="nil"/>
                  <w:right w:val="nil"/>
                  <w:between w:val="nil"/>
                </w:pBdr>
                <w:tabs>
                  <w:tab w:val="center" w:pos="4252"/>
                  <w:tab w:val="right" w:pos="8504"/>
                </w:tabs>
                <w:spacing w:after="0" w:line="240" w:lineRule="auto"/>
                <w:jc w:val="center"/>
                <w:rPr>
                  <w:rFonts w:ascii="Arial" w:eastAsia="Arial" w:hAnsi="Arial" w:cs="Arial"/>
                  <w:color w:val="000000"/>
                  <w:sz w:val="20"/>
                  <w:szCs w:val="20"/>
                  <w:lang w:val="es-ES" w:eastAsia="es-ES"/>
                </w:rPr>
              </w:pPr>
            </w:p>
          </w:sdtContent>
        </w:sdt>
      </w:tc>
    </w:tr>
  </w:tbl>
  <w:sdt>
    <w:sdtPr>
      <w:rPr>
        <w:rFonts w:ascii="Arial" w:eastAsia="Arial" w:hAnsi="Arial" w:cs="Arial"/>
        <w:sz w:val="20"/>
        <w:szCs w:val="20"/>
        <w:lang w:val="es-ES" w:eastAsia="es-ES"/>
      </w:rPr>
      <w:tag w:val="goog_rdk_1401"/>
      <w:id w:val="1845821759"/>
      <w:showingPlcHdr/>
    </w:sdtPr>
    <w:sdtContent>
      <w:p w:rsidR="008710E0" w:rsidRPr="00175EC2" w:rsidRDefault="008710E0" w:rsidP="005516B1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252"/>
            <w:tab w:val="right" w:pos="8504"/>
          </w:tabs>
          <w:spacing w:after="0" w:line="240" w:lineRule="auto"/>
          <w:rPr>
            <w:rFonts w:ascii="Arial" w:eastAsia="Arial" w:hAnsi="Arial" w:cs="Arial"/>
            <w:color w:val="000000"/>
            <w:sz w:val="20"/>
            <w:szCs w:val="20"/>
            <w:lang w:val="es-ES" w:eastAsia="es-ES"/>
          </w:rPr>
        </w:pPr>
        <w:r w:rsidRPr="00175EC2">
          <w:rPr>
            <w:rFonts w:ascii="Arial" w:eastAsia="Arial" w:hAnsi="Arial" w:cs="Arial"/>
            <w:sz w:val="20"/>
            <w:szCs w:val="20"/>
            <w:lang w:val="es-ES" w:eastAsia="es-ES"/>
          </w:rPr>
          <w:t xml:space="preserve">     </w:t>
        </w:r>
      </w:p>
    </w:sdtContent>
  </w:sdt>
  <w:p w:rsidR="008710E0" w:rsidRDefault="008710E0" w:rsidP="005516B1">
    <w:pPr>
      <w:pStyle w:val="Piedep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33C" w:rsidRDefault="000A333C" w:rsidP="000C13F5">
      <w:pPr>
        <w:spacing w:after="0" w:line="240" w:lineRule="auto"/>
      </w:pPr>
      <w:r>
        <w:separator/>
      </w:r>
    </w:p>
  </w:footnote>
  <w:footnote w:type="continuationSeparator" w:id="0">
    <w:p w:rsidR="000A333C" w:rsidRDefault="000A333C" w:rsidP="000C13F5">
      <w:pPr>
        <w:spacing w:after="0" w:line="240" w:lineRule="auto"/>
      </w:pPr>
      <w:r>
        <w:continuationSeparator/>
      </w:r>
    </w:p>
  </w:footnote>
  <w:footnote w:type="continuationNotice" w:id="1">
    <w:p w:rsidR="000A333C" w:rsidRDefault="000A333C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0E0" w:rsidRDefault="008710E0">
    <w:pPr>
      <w:pStyle w:val="Encabezado"/>
    </w:pPr>
    <w:r>
      <w:rPr>
        <w:b/>
        <w:bCs/>
        <w:noProof/>
        <w:sz w:val="24"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5482590</wp:posOffset>
          </wp:positionH>
          <wp:positionV relativeFrom="paragraph">
            <wp:posOffset>-182880</wp:posOffset>
          </wp:positionV>
          <wp:extent cx="974090" cy="734190"/>
          <wp:effectExtent l="0" t="0" r="0" b="889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734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10E0" w:rsidRPr="00F4245A" w:rsidRDefault="008710E0" w:rsidP="00F4245A">
    <w:pPr>
      <w:pStyle w:val="Encabezado"/>
      <w:jc w:val="center"/>
      <w:rPr>
        <w:b/>
        <w:bCs/>
        <w:sz w:val="22"/>
        <w:szCs w:val="22"/>
      </w:rPr>
    </w:pPr>
    <w:r w:rsidRPr="00F4245A">
      <w:rPr>
        <w:b/>
        <w:bCs/>
        <w:sz w:val="22"/>
        <w:szCs w:val="22"/>
      </w:rPr>
      <w:t>INFORME DE AUDITORÍA DE SISTEMAS DE GESTIÓN</w:t>
    </w:r>
  </w:p>
  <w:p w:rsidR="008710E0" w:rsidRDefault="008710E0">
    <w:pPr>
      <w:pStyle w:val="Encabezado"/>
    </w:pPr>
  </w:p>
  <w:p w:rsidR="008710E0" w:rsidRDefault="008710E0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51E7"/>
    <w:multiLevelType w:val="hybridMultilevel"/>
    <w:tmpl w:val="A7A875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E36A4"/>
    <w:multiLevelType w:val="hybridMultilevel"/>
    <w:tmpl w:val="365022D4"/>
    <w:lvl w:ilvl="0" w:tplc="711EE7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F517B"/>
    <w:multiLevelType w:val="hybridMultilevel"/>
    <w:tmpl w:val="24B802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5D7183"/>
    <w:multiLevelType w:val="multilevel"/>
    <w:tmpl w:val="C33080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4472C4" w:themeColor="accen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4472C4" w:themeColor="accen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67B6A03"/>
    <w:multiLevelType w:val="hybridMultilevel"/>
    <w:tmpl w:val="B9C4259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7A111C7"/>
    <w:multiLevelType w:val="hybridMultilevel"/>
    <w:tmpl w:val="8FC26A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2F254A"/>
    <w:multiLevelType w:val="hybridMultilevel"/>
    <w:tmpl w:val="7E4E02D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C67D0"/>
    <w:multiLevelType w:val="multilevel"/>
    <w:tmpl w:val="AC98E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A75A82"/>
    <w:multiLevelType w:val="multilevel"/>
    <w:tmpl w:val="06AAF7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396C24A1"/>
    <w:multiLevelType w:val="multilevel"/>
    <w:tmpl w:val="EB6E71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4D71CC5"/>
    <w:multiLevelType w:val="multilevel"/>
    <w:tmpl w:val="EE60A00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57" w:hanging="357"/>
      </w:p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6097A34"/>
    <w:multiLevelType w:val="multilevel"/>
    <w:tmpl w:val="D86AE8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nsid w:val="47AE1339"/>
    <w:multiLevelType w:val="hybridMultilevel"/>
    <w:tmpl w:val="5D24C43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FF665C"/>
    <w:multiLevelType w:val="hybridMultilevel"/>
    <w:tmpl w:val="645C74C4"/>
    <w:lvl w:ilvl="0" w:tplc="842270C8">
      <w:start w:val="1"/>
      <w:numFmt w:val="bullet"/>
      <w:lvlText w:val="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FE028B"/>
    <w:multiLevelType w:val="hybridMultilevel"/>
    <w:tmpl w:val="6CEC1BFC"/>
    <w:lvl w:ilvl="0" w:tplc="240A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15">
    <w:nsid w:val="6815312B"/>
    <w:multiLevelType w:val="hybridMultilevel"/>
    <w:tmpl w:val="1362F7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CA63ED"/>
    <w:multiLevelType w:val="hybridMultilevel"/>
    <w:tmpl w:val="3FA27A9E"/>
    <w:lvl w:ilvl="0" w:tplc="4128F02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3864E5"/>
    <w:multiLevelType w:val="multilevel"/>
    <w:tmpl w:val="D33AE822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ascii="Arial" w:eastAsia="Arial" w:hAnsi="Arial" w:cs="Arial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ind w:left="357" w:hanging="357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8"/>
  </w:num>
  <w:num w:numId="5">
    <w:abstractNumId w:val="17"/>
  </w:num>
  <w:num w:numId="6">
    <w:abstractNumId w:val="2"/>
  </w:num>
  <w:num w:numId="7">
    <w:abstractNumId w:val="14"/>
  </w:num>
  <w:num w:numId="8">
    <w:abstractNumId w:val="13"/>
  </w:num>
  <w:num w:numId="9">
    <w:abstractNumId w:val="3"/>
  </w:num>
  <w:num w:numId="10">
    <w:abstractNumId w:val="5"/>
  </w:num>
  <w:num w:numId="11">
    <w:abstractNumId w:val="1"/>
  </w:num>
  <w:num w:numId="12">
    <w:abstractNumId w:val="16"/>
  </w:num>
  <w:num w:numId="13">
    <w:abstractNumId w:val="12"/>
  </w:num>
  <w:num w:numId="14">
    <w:abstractNumId w:val="0"/>
  </w:num>
  <w:num w:numId="15">
    <w:abstractNumId w:val="4"/>
  </w:num>
  <w:num w:numId="16">
    <w:abstractNumId w:val="15"/>
  </w:num>
  <w:num w:numId="17">
    <w:abstractNumId w:val="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0C13F5"/>
    <w:rsid w:val="00002511"/>
    <w:rsid w:val="000045B4"/>
    <w:rsid w:val="00005353"/>
    <w:rsid w:val="000072DA"/>
    <w:rsid w:val="00010582"/>
    <w:rsid w:val="0001316F"/>
    <w:rsid w:val="0001575D"/>
    <w:rsid w:val="00020DC0"/>
    <w:rsid w:val="0002107F"/>
    <w:rsid w:val="0002132D"/>
    <w:rsid w:val="00021DA1"/>
    <w:rsid w:val="000220A5"/>
    <w:rsid w:val="000232E3"/>
    <w:rsid w:val="000244C4"/>
    <w:rsid w:val="00024EB5"/>
    <w:rsid w:val="00025797"/>
    <w:rsid w:val="000262B8"/>
    <w:rsid w:val="000307F6"/>
    <w:rsid w:val="000308C2"/>
    <w:rsid w:val="00031A15"/>
    <w:rsid w:val="000320E6"/>
    <w:rsid w:val="0003384C"/>
    <w:rsid w:val="00033876"/>
    <w:rsid w:val="00034FBD"/>
    <w:rsid w:val="0003596F"/>
    <w:rsid w:val="00035DA5"/>
    <w:rsid w:val="0003621F"/>
    <w:rsid w:val="00040075"/>
    <w:rsid w:val="00041E18"/>
    <w:rsid w:val="000429D3"/>
    <w:rsid w:val="00043A22"/>
    <w:rsid w:val="0005297C"/>
    <w:rsid w:val="00052D54"/>
    <w:rsid w:val="00052F09"/>
    <w:rsid w:val="0005416B"/>
    <w:rsid w:val="00054A4E"/>
    <w:rsid w:val="000556AB"/>
    <w:rsid w:val="00055D7B"/>
    <w:rsid w:val="00055FEB"/>
    <w:rsid w:val="00056ACD"/>
    <w:rsid w:val="00057B51"/>
    <w:rsid w:val="00063163"/>
    <w:rsid w:val="00063B75"/>
    <w:rsid w:val="000665AE"/>
    <w:rsid w:val="00070837"/>
    <w:rsid w:val="00071D2D"/>
    <w:rsid w:val="00071E3E"/>
    <w:rsid w:val="00071EB5"/>
    <w:rsid w:val="000728D6"/>
    <w:rsid w:val="000729F1"/>
    <w:rsid w:val="00072F7E"/>
    <w:rsid w:val="00072FF0"/>
    <w:rsid w:val="00075319"/>
    <w:rsid w:val="000759D6"/>
    <w:rsid w:val="000803AB"/>
    <w:rsid w:val="000825E7"/>
    <w:rsid w:val="0008349C"/>
    <w:rsid w:val="000844F7"/>
    <w:rsid w:val="00087F34"/>
    <w:rsid w:val="00091493"/>
    <w:rsid w:val="0009394C"/>
    <w:rsid w:val="00093A4F"/>
    <w:rsid w:val="000952CA"/>
    <w:rsid w:val="00095C2E"/>
    <w:rsid w:val="00097B95"/>
    <w:rsid w:val="000A2ABB"/>
    <w:rsid w:val="000A333C"/>
    <w:rsid w:val="000A3CCC"/>
    <w:rsid w:val="000A3F3A"/>
    <w:rsid w:val="000A5EB9"/>
    <w:rsid w:val="000A5EF4"/>
    <w:rsid w:val="000B1E37"/>
    <w:rsid w:val="000B1F27"/>
    <w:rsid w:val="000B2220"/>
    <w:rsid w:val="000B59E5"/>
    <w:rsid w:val="000B6A6D"/>
    <w:rsid w:val="000B7886"/>
    <w:rsid w:val="000B7DC0"/>
    <w:rsid w:val="000C13A3"/>
    <w:rsid w:val="000C13F5"/>
    <w:rsid w:val="000C4625"/>
    <w:rsid w:val="000C4D60"/>
    <w:rsid w:val="000D0A1A"/>
    <w:rsid w:val="000D1EBA"/>
    <w:rsid w:val="000D546C"/>
    <w:rsid w:val="000D58E7"/>
    <w:rsid w:val="000D6204"/>
    <w:rsid w:val="000E2270"/>
    <w:rsid w:val="000E3300"/>
    <w:rsid w:val="000E3EFA"/>
    <w:rsid w:val="000E4B85"/>
    <w:rsid w:val="000E57E3"/>
    <w:rsid w:val="000E6CB0"/>
    <w:rsid w:val="000F318D"/>
    <w:rsid w:val="000F352B"/>
    <w:rsid w:val="000F48BC"/>
    <w:rsid w:val="000F51DC"/>
    <w:rsid w:val="000F598B"/>
    <w:rsid w:val="000F5B06"/>
    <w:rsid w:val="000F5E24"/>
    <w:rsid w:val="000F7054"/>
    <w:rsid w:val="000F77D8"/>
    <w:rsid w:val="00100800"/>
    <w:rsid w:val="00101ACA"/>
    <w:rsid w:val="00102738"/>
    <w:rsid w:val="00104F58"/>
    <w:rsid w:val="00105232"/>
    <w:rsid w:val="00107408"/>
    <w:rsid w:val="0011035A"/>
    <w:rsid w:val="00110837"/>
    <w:rsid w:val="00111B39"/>
    <w:rsid w:val="0011413E"/>
    <w:rsid w:val="001147FD"/>
    <w:rsid w:val="0011740F"/>
    <w:rsid w:val="00120C64"/>
    <w:rsid w:val="00121B08"/>
    <w:rsid w:val="00124C00"/>
    <w:rsid w:val="001250F9"/>
    <w:rsid w:val="00125E18"/>
    <w:rsid w:val="00127012"/>
    <w:rsid w:val="00131147"/>
    <w:rsid w:val="0013268D"/>
    <w:rsid w:val="001326DE"/>
    <w:rsid w:val="00133C4A"/>
    <w:rsid w:val="0013637C"/>
    <w:rsid w:val="0013703B"/>
    <w:rsid w:val="00137C8C"/>
    <w:rsid w:val="0014081C"/>
    <w:rsid w:val="001412A1"/>
    <w:rsid w:val="00141979"/>
    <w:rsid w:val="001423B4"/>
    <w:rsid w:val="00144D93"/>
    <w:rsid w:val="001479B8"/>
    <w:rsid w:val="00147D7D"/>
    <w:rsid w:val="00150BE2"/>
    <w:rsid w:val="00150E17"/>
    <w:rsid w:val="001513FD"/>
    <w:rsid w:val="0015374D"/>
    <w:rsid w:val="00156A02"/>
    <w:rsid w:val="001650D3"/>
    <w:rsid w:val="001714D6"/>
    <w:rsid w:val="0017348F"/>
    <w:rsid w:val="00174DD4"/>
    <w:rsid w:val="00175EC2"/>
    <w:rsid w:val="0017799F"/>
    <w:rsid w:val="00181EB8"/>
    <w:rsid w:val="0018262F"/>
    <w:rsid w:val="00184B04"/>
    <w:rsid w:val="0018694C"/>
    <w:rsid w:val="001871B5"/>
    <w:rsid w:val="00187DD3"/>
    <w:rsid w:val="00187E5C"/>
    <w:rsid w:val="00191A59"/>
    <w:rsid w:val="00192226"/>
    <w:rsid w:val="001947A9"/>
    <w:rsid w:val="001953B5"/>
    <w:rsid w:val="00195EF3"/>
    <w:rsid w:val="00197A05"/>
    <w:rsid w:val="00197F3D"/>
    <w:rsid w:val="001A08CE"/>
    <w:rsid w:val="001A0D78"/>
    <w:rsid w:val="001A3294"/>
    <w:rsid w:val="001A644F"/>
    <w:rsid w:val="001A7ED6"/>
    <w:rsid w:val="001B3459"/>
    <w:rsid w:val="001B4071"/>
    <w:rsid w:val="001B4082"/>
    <w:rsid w:val="001B5C9A"/>
    <w:rsid w:val="001B660D"/>
    <w:rsid w:val="001C1624"/>
    <w:rsid w:val="001C3AB3"/>
    <w:rsid w:val="001C5DC1"/>
    <w:rsid w:val="001D0E39"/>
    <w:rsid w:val="001D2593"/>
    <w:rsid w:val="001D3155"/>
    <w:rsid w:val="001D3B38"/>
    <w:rsid w:val="001D62AD"/>
    <w:rsid w:val="001E05C5"/>
    <w:rsid w:val="001E063B"/>
    <w:rsid w:val="001E3E10"/>
    <w:rsid w:val="001E50D8"/>
    <w:rsid w:val="001E6CEA"/>
    <w:rsid w:val="001F1081"/>
    <w:rsid w:val="001F67FC"/>
    <w:rsid w:val="001F7E8E"/>
    <w:rsid w:val="0020183B"/>
    <w:rsid w:val="002019B6"/>
    <w:rsid w:val="002035FD"/>
    <w:rsid w:val="00207BDE"/>
    <w:rsid w:val="00210BFD"/>
    <w:rsid w:val="00210F7D"/>
    <w:rsid w:val="00211B50"/>
    <w:rsid w:val="00214217"/>
    <w:rsid w:val="00214352"/>
    <w:rsid w:val="00214694"/>
    <w:rsid w:val="0021519A"/>
    <w:rsid w:val="002161BA"/>
    <w:rsid w:val="002174AA"/>
    <w:rsid w:val="00217C37"/>
    <w:rsid w:val="002206D2"/>
    <w:rsid w:val="0022096C"/>
    <w:rsid w:val="002225B0"/>
    <w:rsid w:val="00223203"/>
    <w:rsid w:val="00224720"/>
    <w:rsid w:val="00224D6B"/>
    <w:rsid w:val="002257A7"/>
    <w:rsid w:val="00227286"/>
    <w:rsid w:val="0023377E"/>
    <w:rsid w:val="00234170"/>
    <w:rsid w:val="00234DA0"/>
    <w:rsid w:val="00236268"/>
    <w:rsid w:val="00236365"/>
    <w:rsid w:val="002364ED"/>
    <w:rsid w:val="002370EE"/>
    <w:rsid w:val="00237472"/>
    <w:rsid w:val="00237F5C"/>
    <w:rsid w:val="00240219"/>
    <w:rsid w:val="00241B84"/>
    <w:rsid w:val="00241BE8"/>
    <w:rsid w:val="00242839"/>
    <w:rsid w:val="00244167"/>
    <w:rsid w:val="00245010"/>
    <w:rsid w:val="00250CB4"/>
    <w:rsid w:val="00251B00"/>
    <w:rsid w:val="00253EA1"/>
    <w:rsid w:val="002556DF"/>
    <w:rsid w:val="00257342"/>
    <w:rsid w:val="00257FA6"/>
    <w:rsid w:val="00260290"/>
    <w:rsid w:val="00262F9C"/>
    <w:rsid w:val="00264918"/>
    <w:rsid w:val="0026516D"/>
    <w:rsid w:val="00267E5C"/>
    <w:rsid w:val="00267F10"/>
    <w:rsid w:val="00270BCD"/>
    <w:rsid w:val="00271143"/>
    <w:rsid w:val="00273DAB"/>
    <w:rsid w:val="002759F2"/>
    <w:rsid w:val="00276934"/>
    <w:rsid w:val="00277D18"/>
    <w:rsid w:val="00280D72"/>
    <w:rsid w:val="00280E47"/>
    <w:rsid w:val="00281C12"/>
    <w:rsid w:val="00281CD9"/>
    <w:rsid w:val="0028445C"/>
    <w:rsid w:val="00287511"/>
    <w:rsid w:val="00287C11"/>
    <w:rsid w:val="00296FF9"/>
    <w:rsid w:val="0029710D"/>
    <w:rsid w:val="00297D67"/>
    <w:rsid w:val="002A2C0C"/>
    <w:rsid w:val="002A3796"/>
    <w:rsid w:val="002A4364"/>
    <w:rsid w:val="002A65F2"/>
    <w:rsid w:val="002A661B"/>
    <w:rsid w:val="002B2B07"/>
    <w:rsid w:val="002B2DE0"/>
    <w:rsid w:val="002B2F7F"/>
    <w:rsid w:val="002B5BAC"/>
    <w:rsid w:val="002B6468"/>
    <w:rsid w:val="002C1ED9"/>
    <w:rsid w:val="002C3764"/>
    <w:rsid w:val="002C3C53"/>
    <w:rsid w:val="002C56F0"/>
    <w:rsid w:val="002C57E7"/>
    <w:rsid w:val="002C6520"/>
    <w:rsid w:val="002D1D12"/>
    <w:rsid w:val="002D4755"/>
    <w:rsid w:val="002D7832"/>
    <w:rsid w:val="002D787A"/>
    <w:rsid w:val="002D7A7F"/>
    <w:rsid w:val="002E1E51"/>
    <w:rsid w:val="002E3195"/>
    <w:rsid w:val="002E711D"/>
    <w:rsid w:val="002E7FF5"/>
    <w:rsid w:val="002F089E"/>
    <w:rsid w:val="002F14CC"/>
    <w:rsid w:val="003043CA"/>
    <w:rsid w:val="00304802"/>
    <w:rsid w:val="00304831"/>
    <w:rsid w:val="003119C1"/>
    <w:rsid w:val="00312EEA"/>
    <w:rsid w:val="0031324D"/>
    <w:rsid w:val="00316208"/>
    <w:rsid w:val="00316B10"/>
    <w:rsid w:val="0032118F"/>
    <w:rsid w:val="003221F6"/>
    <w:rsid w:val="00322A1A"/>
    <w:rsid w:val="00323DDF"/>
    <w:rsid w:val="003240DF"/>
    <w:rsid w:val="00324C9C"/>
    <w:rsid w:val="00326CCF"/>
    <w:rsid w:val="003275D7"/>
    <w:rsid w:val="00327D19"/>
    <w:rsid w:val="00327D25"/>
    <w:rsid w:val="00330FA1"/>
    <w:rsid w:val="00331868"/>
    <w:rsid w:val="00334858"/>
    <w:rsid w:val="00336AE6"/>
    <w:rsid w:val="00337147"/>
    <w:rsid w:val="003405F9"/>
    <w:rsid w:val="00340E3C"/>
    <w:rsid w:val="00344128"/>
    <w:rsid w:val="003461CB"/>
    <w:rsid w:val="0035151F"/>
    <w:rsid w:val="00360542"/>
    <w:rsid w:val="00361685"/>
    <w:rsid w:val="00361866"/>
    <w:rsid w:val="00362964"/>
    <w:rsid w:val="00363960"/>
    <w:rsid w:val="003643C4"/>
    <w:rsid w:val="00364A62"/>
    <w:rsid w:val="00364B14"/>
    <w:rsid w:val="003654E9"/>
    <w:rsid w:val="00365EAC"/>
    <w:rsid w:val="0036604E"/>
    <w:rsid w:val="0036615B"/>
    <w:rsid w:val="00371765"/>
    <w:rsid w:val="0037269F"/>
    <w:rsid w:val="003727C8"/>
    <w:rsid w:val="00374C6D"/>
    <w:rsid w:val="003751A4"/>
    <w:rsid w:val="00375455"/>
    <w:rsid w:val="00377D49"/>
    <w:rsid w:val="0038059D"/>
    <w:rsid w:val="00380FA0"/>
    <w:rsid w:val="00381598"/>
    <w:rsid w:val="00381A35"/>
    <w:rsid w:val="003870B7"/>
    <w:rsid w:val="00390070"/>
    <w:rsid w:val="0039007F"/>
    <w:rsid w:val="00391BF4"/>
    <w:rsid w:val="0039464D"/>
    <w:rsid w:val="0039601C"/>
    <w:rsid w:val="00396D67"/>
    <w:rsid w:val="003A25E9"/>
    <w:rsid w:val="003A2ED6"/>
    <w:rsid w:val="003A3043"/>
    <w:rsid w:val="003B40C1"/>
    <w:rsid w:val="003B481B"/>
    <w:rsid w:val="003B71E7"/>
    <w:rsid w:val="003C0C83"/>
    <w:rsid w:val="003C11BC"/>
    <w:rsid w:val="003C4279"/>
    <w:rsid w:val="003C434F"/>
    <w:rsid w:val="003C5D0A"/>
    <w:rsid w:val="003C71A7"/>
    <w:rsid w:val="003C73AE"/>
    <w:rsid w:val="003C7BC0"/>
    <w:rsid w:val="003D014E"/>
    <w:rsid w:val="003D1E5F"/>
    <w:rsid w:val="003D3065"/>
    <w:rsid w:val="003D6A7C"/>
    <w:rsid w:val="003E754A"/>
    <w:rsid w:val="003E7A98"/>
    <w:rsid w:val="003F02B0"/>
    <w:rsid w:val="003F0960"/>
    <w:rsid w:val="003F1756"/>
    <w:rsid w:val="003F1D7A"/>
    <w:rsid w:val="003F2249"/>
    <w:rsid w:val="003F393A"/>
    <w:rsid w:val="004015D1"/>
    <w:rsid w:val="004029D6"/>
    <w:rsid w:val="00405486"/>
    <w:rsid w:val="00405868"/>
    <w:rsid w:val="00406059"/>
    <w:rsid w:val="00406C41"/>
    <w:rsid w:val="00407742"/>
    <w:rsid w:val="00407E5D"/>
    <w:rsid w:val="0041077A"/>
    <w:rsid w:val="0041672F"/>
    <w:rsid w:val="00421F75"/>
    <w:rsid w:val="00423490"/>
    <w:rsid w:val="004258BF"/>
    <w:rsid w:val="004265AA"/>
    <w:rsid w:val="00426F88"/>
    <w:rsid w:val="00427692"/>
    <w:rsid w:val="004304E2"/>
    <w:rsid w:val="0043112D"/>
    <w:rsid w:val="00431E5F"/>
    <w:rsid w:val="00432E52"/>
    <w:rsid w:val="004339EE"/>
    <w:rsid w:val="00435894"/>
    <w:rsid w:val="00436E82"/>
    <w:rsid w:val="0044366F"/>
    <w:rsid w:val="00446CB5"/>
    <w:rsid w:val="00447678"/>
    <w:rsid w:val="004505AB"/>
    <w:rsid w:val="00451753"/>
    <w:rsid w:val="00453BD5"/>
    <w:rsid w:val="0045482C"/>
    <w:rsid w:val="004553BD"/>
    <w:rsid w:val="0045765C"/>
    <w:rsid w:val="0045788F"/>
    <w:rsid w:val="00463B96"/>
    <w:rsid w:val="004642AA"/>
    <w:rsid w:val="00464901"/>
    <w:rsid w:val="0046728C"/>
    <w:rsid w:val="004722B3"/>
    <w:rsid w:val="00472AEE"/>
    <w:rsid w:val="00473ADF"/>
    <w:rsid w:val="00475E9C"/>
    <w:rsid w:val="0047648F"/>
    <w:rsid w:val="0047670C"/>
    <w:rsid w:val="00476DA4"/>
    <w:rsid w:val="0048514E"/>
    <w:rsid w:val="00485C10"/>
    <w:rsid w:val="00485F47"/>
    <w:rsid w:val="00486184"/>
    <w:rsid w:val="00487F20"/>
    <w:rsid w:val="00490DD3"/>
    <w:rsid w:val="00492090"/>
    <w:rsid w:val="00493BAD"/>
    <w:rsid w:val="00493C22"/>
    <w:rsid w:val="00493E80"/>
    <w:rsid w:val="00494F06"/>
    <w:rsid w:val="00495453"/>
    <w:rsid w:val="00495F8A"/>
    <w:rsid w:val="004A1581"/>
    <w:rsid w:val="004A32D5"/>
    <w:rsid w:val="004A40FC"/>
    <w:rsid w:val="004B1FE5"/>
    <w:rsid w:val="004B2088"/>
    <w:rsid w:val="004B2B92"/>
    <w:rsid w:val="004B502D"/>
    <w:rsid w:val="004B5713"/>
    <w:rsid w:val="004C123E"/>
    <w:rsid w:val="004C3B5F"/>
    <w:rsid w:val="004C510B"/>
    <w:rsid w:val="004C7AE3"/>
    <w:rsid w:val="004D4155"/>
    <w:rsid w:val="004D59D4"/>
    <w:rsid w:val="004D5D59"/>
    <w:rsid w:val="004D7311"/>
    <w:rsid w:val="004E54AD"/>
    <w:rsid w:val="004E724A"/>
    <w:rsid w:val="004F2089"/>
    <w:rsid w:val="004F2C7A"/>
    <w:rsid w:val="004F7DD8"/>
    <w:rsid w:val="00501C97"/>
    <w:rsid w:val="00505073"/>
    <w:rsid w:val="00506AEA"/>
    <w:rsid w:val="00506ED9"/>
    <w:rsid w:val="005107FE"/>
    <w:rsid w:val="00513E7D"/>
    <w:rsid w:val="0051490E"/>
    <w:rsid w:val="00517054"/>
    <w:rsid w:val="00520189"/>
    <w:rsid w:val="00521487"/>
    <w:rsid w:val="00523893"/>
    <w:rsid w:val="00530403"/>
    <w:rsid w:val="00532A50"/>
    <w:rsid w:val="00532D32"/>
    <w:rsid w:val="005341A0"/>
    <w:rsid w:val="00534A86"/>
    <w:rsid w:val="00537591"/>
    <w:rsid w:val="005400F7"/>
    <w:rsid w:val="005401D7"/>
    <w:rsid w:val="00542B80"/>
    <w:rsid w:val="00544396"/>
    <w:rsid w:val="005516B1"/>
    <w:rsid w:val="00551830"/>
    <w:rsid w:val="00553A64"/>
    <w:rsid w:val="00556624"/>
    <w:rsid w:val="00557D97"/>
    <w:rsid w:val="00566361"/>
    <w:rsid w:val="00566448"/>
    <w:rsid w:val="00567F08"/>
    <w:rsid w:val="00567FD7"/>
    <w:rsid w:val="005716CB"/>
    <w:rsid w:val="00572196"/>
    <w:rsid w:val="00572E99"/>
    <w:rsid w:val="00574A00"/>
    <w:rsid w:val="0057543A"/>
    <w:rsid w:val="0057583F"/>
    <w:rsid w:val="00576B35"/>
    <w:rsid w:val="00576EAF"/>
    <w:rsid w:val="0058202F"/>
    <w:rsid w:val="005825C6"/>
    <w:rsid w:val="00582B6D"/>
    <w:rsid w:val="00582FA6"/>
    <w:rsid w:val="00583C01"/>
    <w:rsid w:val="00583E0F"/>
    <w:rsid w:val="0058636F"/>
    <w:rsid w:val="0058667B"/>
    <w:rsid w:val="00586B26"/>
    <w:rsid w:val="00586E3D"/>
    <w:rsid w:val="00587278"/>
    <w:rsid w:val="005907F6"/>
    <w:rsid w:val="0059587E"/>
    <w:rsid w:val="00596279"/>
    <w:rsid w:val="00596F25"/>
    <w:rsid w:val="005A27CF"/>
    <w:rsid w:val="005A4B42"/>
    <w:rsid w:val="005A5EAF"/>
    <w:rsid w:val="005A6B79"/>
    <w:rsid w:val="005A7333"/>
    <w:rsid w:val="005A75F0"/>
    <w:rsid w:val="005A7637"/>
    <w:rsid w:val="005A7AA7"/>
    <w:rsid w:val="005B1950"/>
    <w:rsid w:val="005B3807"/>
    <w:rsid w:val="005B4DCE"/>
    <w:rsid w:val="005B5496"/>
    <w:rsid w:val="005B7E6C"/>
    <w:rsid w:val="005C140D"/>
    <w:rsid w:val="005C4F43"/>
    <w:rsid w:val="005C718C"/>
    <w:rsid w:val="005D204B"/>
    <w:rsid w:val="005D343A"/>
    <w:rsid w:val="005D3CED"/>
    <w:rsid w:val="005D544D"/>
    <w:rsid w:val="005E23A6"/>
    <w:rsid w:val="005E3701"/>
    <w:rsid w:val="005E58A2"/>
    <w:rsid w:val="005E5C24"/>
    <w:rsid w:val="005F0BD0"/>
    <w:rsid w:val="005F3B87"/>
    <w:rsid w:val="005F47E1"/>
    <w:rsid w:val="005F48EE"/>
    <w:rsid w:val="005F6676"/>
    <w:rsid w:val="00601709"/>
    <w:rsid w:val="006018A5"/>
    <w:rsid w:val="00601CC2"/>
    <w:rsid w:val="006035E5"/>
    <w:rsid w:val="006070DE"/>
    <w:rsid w:val="00607BAD"/>
    <w:rsid w:val="00610951"/>
    <w:rsid w:val="00612FE7"/>
    <w:rsid w:val="00613820"/>
    <w:rsid w:val="00615C56"/>
    <w:rsid w:val="006164AD"/>
    <w:rsid w:val="00621271"/>
    <w:rsid w:val="00623654"/>
    <w:rsid w:val="00623D15"/>
    <w:rsid w:val="00625AB0"/>
    <w:rsid w:val="00625BA0"/>
    <w:rsid w:val="00626903"/>
    <w:rsid w:val="0062785B"/>
    <w:rsid w:val="00630AF5"/>
    <w:rsid w:val="00630D06"/>
    <w:rsid w:val="00631C37"/>
    <w:rsid w:val="00633255"/>
    <w:rsid w:val="00633371"/>
    <w:rsid w:val="00636572"/>
    <w:rsid w:val="00636703"/>
    <w:rsid w:val="00637774"/>
    <w:rsid w:val="00644004"/>
    <w:rsid w:val="00645B98"/>
    <w:rsid w:val="00645BBA"/>
    <w:rsid w:val="0064708E"/>
    <w:rsid w:val="00650BE2"/>
    <w:rsid w:val="00650EB1"/>
    <w:rsid w:val="006568AD"/>
    <w:rsid w:val="006571D7"/>
    <w:rsid w:val="006613EC"/>
    <w:rsid w:val="006625BF"/>
    <w:rsid w:val="00663BA7"/>
    <w:rsid w:val="00663FC9"/>
    <w:rsid w:val="006671D8"/>
    <w:rsid w:val="00670C8F"/>
    <w:rsid w:val="006803AF"/>
    <w:rsid w:val="00681CC9"/>
    <w:rsid w:val="0068289D"/>
    <w:rsid w:val="00683197"/>
    <w:rsid w:val="00683207"/>
    <w:rsid w:val="00683648"/>
    <w:rsid w:val="00686FD5"/>
    <w:rsid w:val="00692F23"/>
    <w:rsid w:val="00693572"/>
    <w:rsid w:val="00693756"/>
    <w:rsid w:val="00695C63"/>
    <w:rsid w:val="00696CCC"/>
    <w:rsid w:val="00696F89"/>
    <w:rsid w:val="00697230"/>
    <w:rsid w:val="006A0064"/>
    <w:rsid w:val="006A3F5B"/>
    <w:rsid w:val="006A453B"/>
    <w:rsid w:val="006A61DC"/>
    <w:rsid w:val="006A6811"/>
    <w:rsid w:val="006A71C0"/>
    <w:rsid w:val="006A7B0C"/>
    <w:rsid w:val="006A7F38"/>
    <w:rsid w:val="006B06E2"/>
    <w:rsid w:val="006B089A"/>
    <w:rsid w:val="006B10E4"/>
    <w:rsid w:val="006B1C0A"/>
    <w:rsid w:val="006B34F0"/>
    <w:rsid w:val="006B6649"/>
    <w:rsid w:val="006B6897"/>
    <w:rsid w:val="006B7409"/>
    <w:rsid w:val="006C0589"/>
    <w:rsid w:val="006C05C2"/>
    <w:rsid w:val="006C0B43"/>
    <w:rsid w:val="006C1DD1"/>
    <w:rsid w:val="006C204B"/>
    <w:rsid w:val="006C3D9C"/>
    <w:rsid w:val="006C7137"/>
    <w:rsid w:val="006D0445"/>
    <w:rsid w:val="006D0B9D"/>
    <w:rsid w:val="006D2C95"/>
    <w:rsid w:val="006D3A7C"/>
    <w:rsid w:val="006D4B4E"/>
    <w:rsid w:val="006D6934"/>
    <w:rsid w:val="006D760F"/>
    <w:rsid w:val="006E3C8E"/>
    <w:rsid w:val="006E43A8"/>
    <w:rsid w:val="006F006A"/>
    <w:rsid w:val="006F0581"/>
    <w:rsid w:val="00700E3E"/>
    <w:rsid w:val="00704EB1"/>
    <w:rsid w:val="00706413"/>
    <w:rsid w:val="0070751E"/>
    <w:rsid w:val="00710107"/>
    <w:rsid w:val="00710958"/>
    <w:rsid w:val="00710CBF"/>
    <w:rsid w:val="00714C66"/>
    <w:rsid w:val="00715958"/>
    <w:rsid w:val="00721E53"/>
    <w:rsid w:val="007224F6"/>
    <w:rsid w:val="00723744"/>
    <w:rsid w:val="00730220"/>
    <w:rsid w:val="00730929"/>
    <w:rsid w:val="007345F4"/>
    <w:rsid w:val="007418E5"/>
    <w:rsid w:val="0074238F"/>
    <w:rsid w:val="00742B88"/>
    <w:rsid w:val="0074799D"/>
    <w:rsid w:val="00747E3C"/>
    <w:rsid w:val="00751209"/>
    <w:rsid w:val="00752305"/>
    <w:rsid w:val="007528E0"/>
    <w:rsid w:val="007553D5"/>
    <w:rsid w:val="00756F8E"/>
    <w:rsid w:val="0075723E"/>
    <w:rsid w:val="0076209A"/>
    <w:rsid w:val="007630F0"/>
    <w:rsid w:val="00767856"/>
    <w:rsid w:val="00770C85"/>
    <w:rsid w:val="00774D50"/>
    <w:rsid w:val="00775270"/>
    <w:rsid w:val="00775FD6"/>
    <w:rsid w:val="00777D1B"/>
    <w:rsid w:val="00781544"/>
    <w:rsid w:val="00781C14"/>
    <w:rsid w:val="0078290A"/>
    <w:rsid w:val="00784C4D"/>
    <w:rsid w:val="0078546F"/>
    <w:rsid w:val="00785A88"/>
    <w:rsid w:val="00791596"/>
    <w:rsid w:val="00792195"/>
    <w:rsid w:val="00792FC8"/>
    <w:rsid w:val="007945CC"/>
    <w:rsid w:val="00794E08"/>
    <w:rsid w:val="007A08DD"/>
    <w:rsid w:val="007A0DF5"/>
    <w:rsid w:val="007A4341"/>
    <w:rsid w:val="007A5D70"/>
    <w:rsid w:val="007A5E45"/>
    <w:rsid w:val="007A5E92"/>
    <w:rsid w:val="007A7378"/>
    <w:rsid w:val="007A7D71"/>
    <w:rsid w:val="007B0F39"/>
    <w:rsid w:val="007B12FC"/>
    <w:rsid w:val="007B1A6C"/>
    <w:rsid w:val="007B6BA5"/>
    <w:rsid w:val="007B7587"/>
    <w:rsid w:val="007C02F8"/>
    <w:rsid w:val="007C066C"/>
    <w:rsid w:val="007C1075"/>
    <w:rsid w:val="007C1A87"/>
    <w:rsid w:val="007C1CC9"/>
    <w:rsid w:val="007C1E77"/>
    <w:rsid w:val="007C3D06"/>
    <w:rsid w:val="007C43CA"/>
    <w:rsid w:val="007C6A23"/>
    <w:rsid w:val="007D06E6"/>
    <w:rsid w:val="007D295C"/>
    <w:rsid w:val="007D35A1"/>
    <w:rsid w:val="007D4986"/>
    <w:rsid w:val="007D4D73"/>
    <w:rsid w:val="007D5CFC"/>
    <w:rsid w:val="007D6765"/>
    <w:rsid w:val="007D6A5D"/>
    <w:rsid w:val="007D6BD1"/>
    <w:rsid w:val="007D76A6"/>
    <w:rsid w:val="007E067C"/>
    <w:rsid w:val="007E282C"/>
    <w:rsid w:val="007E37B2"/>
    <w:rsid w:val="007E490A"/>
    <w:rsid w:val="007E5234"/>
    <w:rsid w:val="007E5E70"/>
    <w:rsid w:val="007E7492"/>
    <w:rsid w:val="007F27D8"/>
    <w:rsid w:val="007F3D99"/>
    <w:rsid w:val="00800FD3"/>
    <w:rsid w:val="008013C0"/>
    <w:rsid w:val="00804DA7"/>
    <w:rsid w:val="008075E5"/>
    <w:rsid w:val="00807683"/>
    <w:rsid w:val="008115E4"/>
    <w:rsid w:val="00812EAD"/>
    <w:rsid w:val="008140D9"/>
    <w:rsid w:val="00817A12"/>
    <w:rsid w:val="008234DA"/>
    <w:rsid w:val="008241A7"/>
    <w:rsid w:val="0082452D"/>
    <w:rsid w:val="0082467B"/>
    <w:rsid w:val="00826505"/>
    <w:rsid w:val="00830CBC"/>
    <w:rsid w:val="00833210"/>
    <w:rsid w:val="0083330F"/>
    <w:rsid w:val="008337F3"/>
    <w:rsid w:val="00833A85"/>
    <w:rsid w:val="00834237"/>
    <w:rsid w:val="00835BBA"/>
    <w:rsid w:val="00840B41"/>
    <w:rsid w:val="00841653"/>
    <w:rsid w:val="00841B42"/>
    <w:rsid w:val="008437F0"/>
    <w:rsid w:val="00844987"/>
    <w:rsid w:val="0084503A"/>
    <w:rsid w:val="0084633E"/>
    <w:rsid w:val="008465DF"/>
    <w:rsid w:val="008477F7"/>
    <w:rsid w:val="008524DC"/>
    <w:rsid w:val="00853370"/>
    <w:rsid w:val="008571EF"/>
    <w:rsid w:val="008576EB"/>
    <w:rsid w:val="008578D9"/>
    <w:rsid w:val="00857DC4"/>
    <w:rsid w:val="00860547"/>
    <w:rsid w:val="00861379"/>
    <w:rsid w:val="00861CED"/>
    <w:rsid w:val="00863D7B"/>
    <w:rsid w:val="00865471"/>
    <w:rsid w:val="00870493"/>
    <w:rsid w:val="008710E0"/>
    <w:rsid w:val="0087333F"/>
    <w:rsid w:val="00874CB9"/>
    <w:rsid w:val="0087518F"/>
    <w:rsid w:val="0087643E"/>
    <w:rsid w:val="00881367"/>
    <w:rsid w:val="008819D4"/>
    <w:rsid w:val="00881DC5"/>
    <w:rsid w:val="008823B5"/>
    <w:rsid w:val="00882DB9"/>
    <w:rsid w:val="008835FD"/>
    <w:rsid w:val="0088379F"/>
    <w:rsid w:val="00884F35"/>
    <w:rsid w:val="008867A3"/>
    <w:rsid w:val="008936DE"/>
    <w:rsid w:val="00895D12"/>
    <w:rsid w:val="008970EB"/>
    <w:rsid w:val="008972F2"/>
    <w:rsid w:val="00897E77"/>
    <w:rsid w:val="008A079C"/>
    <w:rsid w:val="008A2103"/>
    <w:rsid w:val="008A385E"/>
    <w:rsid w:val="008A41BB"/>
    <w:rsid w:val="008A59E0"/>
    <w:rsid w:val="008A611C"/>
    <w:rsid w:val="008A7D5F"/>
    <w:rsid w:val="008B30AB"/>
    <w:rsid w:val="008B4085"/>
    <w:rsid w:val="008B45F3"/>
    <w:rsid w:val="008B5630"/>
    <w:rsid w:val="008B6E84"/>
    <w:rsid w:val="008B7766"/>
    <w:rsid w:val="008C09F5"/>
    <w:rsid w:val="008C36EF"/>
    <w:rsid w:val="008C5B3F"/>
    <w:rsid w:val="008D0477"/>
    <w:rsid w:val="008D19FF"/>
    <w:rsid w:val="008D25EB"/>
    <w:rsid w:val="008D3054"/>
    <w:rsid w:val="008D35EF"/>
    <w:rsid w:val="008D3873"/>
    <w:rsid w:val="008D3913"/>
    <w:rsid w:val="008D45EE"/>
    <w:rsid w:val="008D4FF7"/>
    <w:rsid w:val="008D5C95"/>
    <w:rsid w:val="008D5CF3"/>
    <w:rsid w:val="008D760D"/>
    <w:rsid w:val="008E1E1D"/>
    <w:rsid w:val="008E247F"/>
    <w:rsid w:val="008E278D"/>
    <w:rsid w:val="008E3395"/>
    <w:rsid w:val="008E5236"/>
    <w:rsid w:val="008E5BD2"/>
    <w:rsid w:val="008E5C01"/>
    <w:rsid w:val="008E5C42"/>
    <w:rsid w:val="008E7C3D"/>
    <w:rsid w:val="008F06AD"/>
    <w:rsid w:val="008F0FFE"/>
    <w:rsid w:val="008F3528"/>
    <w:rsid w:val="008F633D"/>
    <w:rsid w:val="00901451"/>
    <w:rsid w:val="00903391"/>
    <w:rsid w:val="00904D9F"/>
    <w:rsid w:val="00910C78"/>
    <w:rsid w:val="00912CAF"/>
    <w:rsid w:val="0091461E"/>
    <w:rsid w:val="00916E8F"/>
    <w:rsid w:val="00917813"/>
    <w:rsid w:val="00923A9E"/>
    <w:rsid w:val="00930DA4"/>
    <w:rsid w:val="00933100"/>
    <w:rsid w:val="009350FB"/>
    <w:rsid w:val="00942C59"/>
    <w:rsid w:val="00943A80"/>
    <w:rsid w:val="00945EAD"/>
    <w:rsid w:val="0094636E"/>
    <w:rsid w:val="009506FB"/>
    <w:rsid w:val="0095344C"/>
    <w:rsid w:val="00957639"/>
    <w:rsid w:val="009608C2"/>
    <w:rsid w:val="00960DC4"/>
    <w:rsid w:val="0096441A"/>
    <w:rsid w:val="00965E92"/>
    <w:rsid w:val="00965FC6"/>
    <w:rsid w:val="00966A6C"/>
    <w:rsid w:val="0096719E"/>
    <w:rsid w:val="009672BC"/>
    <w:rsid w:val="00971330"/>
    <w:rsid w:val="009714A7"/>
    <w:rsid w:val="009718E2"/>
    <w:rsid w:val="009724EC"/>
    <w:rsid w:val="00977BA4"/>
    <w:rsid w:val="00982B91"/>
    <w:rsid w:val="00983503"/>
    <w:rsid w:val="00984355"/>
    <w:rsid w:val="00991BDE"/>
    <w:rsid w:val="00993720"/>
    <w:rsid w:val="009945BD"/>
    <w:rsid w:val="00994860"/>
    <w:rsid w:val="00994F98"/>
    <w:rsid w:val="009A064B"/>
    <w:rsid w:val="009A19EA"/>
    <w:rsid w:val="009A351D"/>
    <w:rsid w:val="009A4DB3"/>
    <w:rsid w:val="009A4FB7"/>
    <w:rsid w:val="009A5FA9"/>
    <w:rsid w:val="009A6556"/>
    <w:rsid w:val="009A79D5"/>
    <w:rsid w:val="009B08D4"/>
    <w:rsid w:val="009B20C8"/>
    <w:rsid w:val="009B285B"/>
    <w:rsid w:val="009B3560"/>
    <w:rsid w:val="009B6F96"/>
    <w:rsid w:val="009B7059"/>
    <w:rsid w:val="009B724D"/>
    <w:rsid w:val="009B7A33"/>
    <w:rsid w:val="009C0FCA"/>
    <w:rsid w:val="009C2EFF"/>
    <w:rsid w:val="009C323B"/>
    <w:rsid w:val="009C418D"/>
    <w:rsid w:val="009C64C8"/>
    <w:rsid w:val="009C6E53"/>
    <w:rsid w:val="009D0F11"/>
    <w:rsid w:val="009D2D8B"/>
    <w:rsid w:val="009D3D4C"/>
    <w:rsid w:val="009D7740"/>
    <w:rsid w:val="009E2B7C"/>
    <w:rsid w:val="009E44E8"/>
    <w:rsid w:val="009E4994"/>
    <w:rsid w:val="009E54B2"/>
    <w:rsid w:val="009E7005"/>
    <w:rsid w:val="009E70C6"/>
    <w:rsid w:val="009E78A7"/>
    <w:rsid w:val="009F1C05"/>
    <w:rsid w:val="009F1C9C"/>
    <w:rsid w:val="009F1FEA"/>
    <w:rsid w:val="009F276B"/>
    <w:rsid w:val="009F3A3F"/>
    <w:rsid w:val="009F555A"/>
    <w:rsid w:val="009F5FB5"/>
    <w:rsid w:val="009F7946"/>
    <w:rsid w:val="00A01108"/>
    <w:rsid w:val="00A0330A"/>
    <w:rsid w:val="00A03C8E"/>
    <w:rsid w:val="00A05AF4"/>
    <w:rsid w:val="00A0674A"/>
    <w:rsid w:val="00A10613"/>
    <w:rsid w:val="00A118AB"/>
    <w:rsid w:val="00A12FD6"/>
    <w:rsid w:val="00A137C9"/>
    <w:rsid w:val="00A13CE9"/>
    <w:rsid w:val="00A17F29"/>
    <w:rsid w:val="00A20006"/>
    <w:rsid w:val="00A21962"/>
    <w:rsid w:val="00A23738"/>
    <w:rsid w:val="00A24162"/>
    <w:rsid w:val="00A246EA"/>
    <w:rsid w:val="00A27F86"/>
    <w:rsid w:val="00A301B7"/>
    <w:rsid w:val="00A31501"/>
    <w:rsid w:val="00A37246"/>
    <w:rsid w:val="00A379D6"/>
    <w:rsid w:val="00A37BF1"/>
    <w:rsid w:val="00A40851"/>
    <w:rsid w:val="00A429DF"/>
    <w:rsid w:val="00A4599C"/>
    <w:rsid w:val="00A4673C"/>
    <w:rsid w:val="00A47A88"/>
    <w:rsid w:val="00A55064"/>
    <w:rsid w:val="00A56CAF"/>
    <w:rsid w:val="00A60120"/>
    <w:rsid w:val="00A61813"/>
    <w:rsid w:val="00A622F6"/>
    <w:rsid w:val="00A6385C"/>
    <w:rsid w:val="00A63DCD"/>
    <w:rsid w:val="00A655AE"/>
    <w:rsid w:val="00A66A7A"/>
    <w:rsid w:val="00A71108"/>
    <w:rsid w:val="00A71834"/>
    <w:rsid w:val="00A73094"/>
    <w:rsid w:val="00A73FD7"/>
    <w:rsid w:val="00A81C58"/>
    <w:rsid w:val="00A84A50"/>
    <w:rsid w:val="00A87BE7"/>
    <w:rsid w:val="00A87EC3"/>
    <w:rsid w:val="00A90790"/>
    <w:rsid w:val="00A9197F"/>
    <w:rsid w:val="00A9350A"/>
    <w:rsid w:val="00A935ED"/>
    <w:rsid w:val="00A95674"/>
    <w:rsid w:val="00AA04E1"/>
    <w:rsid w:val="00AA1ADE"/>
    <w:rsid w:val="00AA2A32"/>
    <w:rsid w:val="00AA35B8"/>
    <w:rsid w:val="00AA5A40"/>
    <w:rsid w:val="00AA79C5"/>
    <w:rsid w:val="00AB0FE6"/>
    <w:rsid w:val="00AB1393"/>
    <w:rsid w:val="00AB237F"/>
    <w:rsid w:val="00AB587A"/>
    <w:rsid w:val="00AB6D95"/>
    <w:rsid w:val="00AB7E48"/>
    <w:rsid w:val="00AC263B"/>
    <w:rsid w:val="00AC481C"/>
    <w:rsid w:val="00AC4884"/>
    <w:rsid w:val="00AD0E25"/>
    <w:rsid w:val="00AD0F93"/>
    <w:rsid w:val="00AD149E"/>
    <w:rsid w:val="00AD14DA"/>
    <w:rsid w:val="00AD2C24"/>
    <w:rsid w:val="00AD3EED"/>
    <w:rsid w:val="00AD659E"/>
    <w:rsid w:val="00AD6B0E"/>
    <w:rsid w:val="00AD6BB2"/>
    <w:rsid w:val="00AE2CF9"/>
    <w:rsid w:val="00AE43BE"/>
    <w:rsid w:val="00AE4FC6"/>
    <w:rsid w:val="00AF356E"/>
    <w:rsid w:val="00AF412C"/>
    <w:rsid w:val="00B016AD"/>
    <w:rsid w:val="00B02085"/>
    <w:rsid w:val="00B04B8D"/>
    <w:rsid w:val="00B04BB8"/>
    <w:rsid w:val="00B04D95"/>
    <w:rsid w:val="00B052D1"/>
    <w:rsid w:val="00B055A1"/>
    <w:rsid w:val="00B07008"/>
    <w:rsid w:val="00B105CA"/>
    <w:rsid w:val="00B11998"/>
    <w:rsid w:val="00B11D72"/>
    <w:rsid w:val="00B12462"/>
    <w:rsid w:val="00B13F06"/>
    <w:rsid w:val="00B1484D"/>
    <w:rsid w:val="00B23CD8"/>
    <w:rsid w:val="00B23D81"/>
    <w:rsid w:val="00B27757"/>
    <w:rsid w:val="00B31CE5"/>
    <w:rsid w:val="00B32092"/>
    <w:rsid w:val="00B35667"/>
    <w:rsid w:val="00B41671"/>
    <w:rsid w:val="00B42324"/>
    <w:rsid w:val="00B43757"/>
    <w:rsid w:val="00B45255"/>
    <w:rsid w:val="00B45F13"/>
    <w:rsid w:val="00B475CF"/>
    <w:rsid w:val="00B47ED5"/>
    <w:rsid w:val="00B50549"/>
    <w:rsid w:val="00B54C3B"/>
    <w:rsid w:val="00B558DA"/>
    <w:rsid w:val="00B61AF2"/>
    <w:rsid w:val="00B637EB"/>
    <w:rsid w:val="00B6738F"/>
    <w:rsid w:val="00B67B37"/>
    <w:rsid w:val="00B67FB4"/>
    <w:rsid w:val="00B72811"/>
    <w:rsid w:val="00B72B2A"/>
    <w:rsid w:val="00B73DF4"/>
    <w:rsid w:val="00B7518F"/>
    <w:rsid w:val="00B80ABA"/>
    <w:rsid w:val="00B80F76"/>
    <w:rsid w:val="00B84F79"/>
    <w:rsid w:val="00B85E03"/>
    <w:rsid w:val="00B905A9"/>
    <w:rsid w:val="00B9229F"/>
    <w:rsid w:val="00B935DB"/>
    <w:rsid w:val="00B95084"/>
    <w:rsid w:val="00B9615F"/>
    <w:rsid w:val="00B97424"/>
    <w:rsid w:val="00BA0130"/>
    <w:rsid w:val="00BA1A69"/>
    <w:rsid w:val="00BA65BB"/>
    <w:rsid w:val="00BA666E"/>
    <w:rsid w:val="00BB2A7C"/>
    <w:rsid w:val="00BB2C2B"/>
    <w:rsid w:val="00BB37C5"/>
    <w:rsid w:val="00BB49FA"/>
    <w:rsid w:val="00BB7FFA"/>
    <w:rsid w:val="00BC1702"/>
    <w:rsid w:val="00BD003D"/>
    <w:rsid w:val="00BD1A7F"/>
    <w:rsid w:val="00BE078A"/>
    <w:rsid w:val="00BE11F2"/>
    <w:rsid w:val="00BE153E"/>
    <w:rsid w:val="00BE2280"/>
    <w:rsid w:val="00BF0377"/>
    <w:rsid w:val="00BF157D"/>
    <w:rsid w:val="00BF2158"/>
    <w:rsid w:val="00BF255E"/>
    <w:rsid w:val="00BF28DB"/>
    <w:rsid w:val="00BF40CA"/>
    <w:rsid w:val="00BF601C"/>
    <w:rsid w:val="00BF6C16"/>
    <w:rsid w:val="00C0187B"/>
    <w:rsid w:val="00C02004"/>
    <w:rsid w:val="00C03D56"/>
    <w:rsid w:val="00C04A79"/>
    <w:rsid w:val="00C04BC0"/>
    <w:rsid w:val="00C05BF2"/>
    <w:rsid w:val="00C130AC"/>
    <w:rsid w:val="00C13CE2"/>
    <w:rsid w:val="00C150D4"/>
    <w:rsid w:val="00C211C6"/>
    <w:rsid w:val="00C258CE"/>
    <w:rsid w:val="00C26FEE"/>
    <w:rsid w:val="00C33BD5"/>
    <w:rsid w:val="00C34787"/>
    <w:rsid w:val="00C35F3E"/>
    <w:rsid w:val="00C41500"/>
    <w:rsid w:val="00C41E5C"/>
    <w:rsid w:val="00C44206"/>
    <w:rsid w:val="00C44D4E"/>
    <w:rsid w:val="00C47191"/>
    <w:rsid w:val="00C4771D"/>
    <w:rsid w:val="00C505B9"/>
    <w:rsid w:val="00C544E6"/>
    <w:rsid w:val="00C552EC"/>
    <w:rsid w:val="00C5545F"/>
    <w:rsid w:val="00C63458"/>
    <w:rsid w:val="00C64623"/>
    <w:rsid w:val="00C6648F"/>
    <w:rsid w:val="00C678E5"/>
    <w:rsid w:val="00C70BC6"/>
    <w:rsid w:val="00C729B8"/>
    <w:rsid w:val="00C7602E"/>
    <w:rsid w:val="00C8089E"/>
    <w:rsid w:val="00C80BAB"/>
    <w:rsid w:val="00C837B2"/>
    <w:rsid w:val="00C8620F"/>
    <w:rsid w:val="00C910DC"/>
    <w:rsid w:val="00C91191"/>
    <w:rsid w:val="00C94017"/>
    <w:rsid w:val="00C96516"/>
    <w:rsid w:val="00CA160D"/>
    <w:rsid w:val="00CA2EE9"/>
    <w:rsid w:val="00CA52EA"/>
    <w:rsid w:val="00CA6439"/>
    <w:rsid w:val="00CA6DA1"/>
    <w:rsid w:val="00CB1B3D"/>
    <w:rsid w:val="00CB2204"/>
    <w:rsid w:val="00CB4294"/>
    <w:rsid w:val="00CC07D1"/>
    <w:rsid w:val="00CC0833"/>
    <w:rsid w:val="00CC1AA1"/>
    <w:rsid w:val="00CC25C8"/>
    <w:rsid w:val="00CC3248"/>
    <w:rsid w:val="00CC3C64"/>
    <w:rsid w:val="00CC48FE"/>
    <w:rsid w:val="00CD0556"/>
    <w:rsid w:val="00CD5406"/>
    <w:rsid w:val="00CD575A"/>
    <w:rsid w:val="00CE1352"/>
    <w:rsid w:val="00CE158E"/>
    <w:rsid w:val="00CE1E7E"/>
    <w:rsid w:val="00CE1EAE"/>
    <w:rsid w:val="00CE41FA"/>
    <w:rsid w:val="00CE47D4"/>
    <w:rsid w:val="00CE4DA0"/>
    <w:rsid w:val="00CE5E85"/>
    <w:rsid w:val="00CE6BC1"/>
    <w:rsid w:val="00CF0979"/>
    <w:rsid w:val="00CF0ED4"/>
    <w:rsid w:val="00CF23F5"/>
    <w:rsid w:val="00CF28B8"/>
    <w:rsid w:val="00CF35C0"/>
    <w:rsid w:val="00CF50B7"/>
    <w:rsid w:val="00CF5365"/>
    <w:rsid w:val="00D0157B"/>
    <w:rsid w:val="00D018E6"/>
    <w:rsid w:val="00D03F9D"/>
    <w:rsid w:val="00D05E91"/>
    <w:rsid w:val="00D0638A"/>
    <w:rsid w:val="00D069CE"/>
    <w:rsid w:val="00D116D7"/>
    <w:rsid w:val="00D1200D"/>
    <w:rsid w:val="00D12EFD"/>
    <w:rsid w:val="00D13E7B"/>
    <w:rsid w:val="00D14CFE"/>
    <w:rsid w:val="00D15DE6"/>
    <w:rsid w:val="00D16C14"/>
    <w:rsid w:val="00D2038A"/>
    <w:rsid w:val="00D22DCE"/>
    <w:rsid w:val="00D236D1"/>
    <w:rsid w:val="00D23899"/>
    <w:rsid w:val="00D24FD6"/>
    <w:rsid w:val="00D255A0"/>
    <w:rsid w:val="00D25915"/>
    <w:rsid w:val="00D33B2B"/>
    <w:rsid w:val="00D35BBC"/>
    <w:rsid w:val="00D4283D"/>
    <w:rsid w:val="00D453B4"/>
    <w:rsid w:val="00D51CE3"/>
    <w:rsid w:val="00D525EC"/>
    <w:rsid w:val="00D53276"/>
    <w:rsid w:val="00D54EA9"/>
    <w:rsid w:val="00D55239"/>
    <w:rsid w:val="00D5625D"/>
    <w:rsid w:val="00D56466"/>
    <w:rsid w:val="00D57CFC"/>
    <w:rsid w:val="00D62340"/>
    <w:rsid w:val="00D62BB2"/>
    <w:rsid w:val="00D62EAE"/>
    <w:rsid w:val="00D65CF5"/>
    <w:rsid w:val="00D65D06"/>
    <w:rsid w:val="00D679F4"/>
    <w:rsid w:val="00D7201F"/>
    <w:rsid w:val="00D7629F"/>
    <w:rsid w:val="00D77742"/>
    <w:rsid w:val="00D807EB"/>
    <w:rsid w:val="00D81703"/>
    <w:rsid w:val="00D83077"/>
    <w:rsid w:val="00D83847"/>
    <w:rsid w:val="00D844F8"/>
    <w:rsid w:val="00D85C7B"/>
    <w:rsid w:val="00D86089"/>
    <w:rsid w:val="00D910F2"/>
    <w:rsid w:val="00D92E1B"/>
    <w:rsid w:val="00D95DE4"/>
    <w:rsid w:val="00D97014"/>
    <w:rsid w:val="00D97346"/>
    <w:rsid w:val="00DA0089"/>
    <w:rsid w:val="00DA0ED1"/>
    <w:rsid w:val="00DA2537"/>
    <w:rsid w:val="00DA4671"/>
    <w:rsid w:val="00DA4D23"/>
    <w:rsid w:val="00DA6B66"/>
    <w:rsid w:val="00DA7B40"/>
    <w:rsid w:val="00DB2578"/>
    <w:rsid w:val="00DB4430"/>
    <w:rsid w:val="00DC01DF"/>
    <w:rsid w:val="00DC6CF3"/>
    <w:rsid w:val="00DC73DA"/>
    <w:rsid w:val="00DD0501"/>
    <w:rsid w:val="00DD0635"/>
    <w:rsid w:val="00DD0D00"/>
    <w:rsid w:val="00DD10E9"/>
    <w:rsid w:val="00DD2345"/>
    <w:rsid w:val="00DD5013"/>
    <w:rsid w:val="00DD57FA"/>
    <w:rsid w:val="00DD7CEA"/>
    <w:rsid w:val="00DE0557"/>
    <w:rsid w:val="00DE1C5B"/>
    <w:rsid w:val="00DE6780"/>
    <w:rsid w:val="00DE7B1C"/>
    <w:rsid w:val="00DF0979"/>
    <w:rsid w:val="00DF3D8C"/>
    <w:rsid w:val="00DF42DA"/>
    <w:rsid w:val="00E031D4"/>
    <w:rsid w:val="00E038CF"/>
    <w:rsid w:val="00E0466D"/>
    <w:rsid w:val="00E130E5"/>
    <w:rsid w:val="00E148CC"/>
    <w:rsid w:val="00E14953"/>
    <w:rsid w:val="00E14B9E"/>
    <w:rsid w:val="00E15E57"/>
    <w:rsid w:val="00E174EB"/>
    <w:rsid w:val="00E22DD5"/>
    <w:rsid w:val="00E232B6"/>
    <w:rsid w:val="00E2439E"/>
    <w:rsid w:val="00E26B5B"/>
    <w:rsid w:val="00E26FA2"/>
    <w:rsid w:val="00E272CE"/>
    <w:rsid w:val="00E27624"/>
    <w:rsid w:val="00E31A85"/>
    <w:rsid w:val="00E40DC1"/>
    <w:rsid w:val="00E43008"/>
    <w:rsid w:val="00E43CFF"/>
    <w:rsid w:val="00E44349"/>
    <w:rsid w:val="00E45ECA"/>
    <w:rsid w:val="00E46437"/>
    <w:rsid w:val="00E464AF"/>
    <w:rsid w:val="00E50BCE"/>
    <w:rsid w:val="00E53581"/>
    <w:rsid w:val="00E579C5"/>
    <w:rsid w:val="00E60444"/>
    <w:rsid w:val="00E64ECC"/>
    <w:rsid w:val="00E660F1"/>
    <w:rsid w:val="00E66A6B"/>
    <w:rsid w:val="00E67EE1"/>
    <w:rsid w:val="00E711AC"/>
    <w:rsid w:val="00E71C6C"/>
    <w:rsid w:val="00E73B4F"/>
    <w:rsid w:val="00E74573"/>
    <w:rsid w:val="00E74AE7"/>
    <w:rsid w:val="00E759E0"/>
    <w:rsid w:val="00E765B4"/>
    <w:rsid w:val="00E7664F"/>
    <w:rsid w:val="00E83233"/>
    <w:rsid w:val="00E86151"/>
    <w:rsid w:val="00E87915"/>
    <w:rsid w:val="00E87B08"/>
    <w:rsid w:val="00E90C67"/>
    <w:rsid w:val="00E90D72"/>
    <w:rsid w:val="00E90EB1"/>
    <w:rsid w:val="00E922C9"/>
    <w:rsid w:val="00E9422E"/>
    <w:rsid w:val="00E94ED9"/>
    <w:rsid w:val="00E9511B"/>
    <w:rsid w:val="00E961E8"/>
    <w:rsid w:val="00E96E93"/>
    <w:rsid w:val="00EA10C4"/>
    <w:rsid w:val="00EA1146"/>
    <w:rsid w:val="00EA1A29"/>
    <w:rsid w:val="00EA1A69"/>
    <w:rsid w:val="00EA3902"/>
    <w:rsid w:val="00EA3BF2"/>
    <w:rsid w:val="00EA7374"/>
    <w:rsid w:val="00EB0007"/>
    <w:rsid w:val="00EB1A9C"/>
    <w:rsid w:val="00EB3098"/>
    <w:rsid w:val="00EB530C"/>
    <w:rsid w:val="00EB6BA0"/>
    <w:rsid w:val="00EB6D89"/>
    <w:rsid w:val="00EC3801"/>
    <w:rsid w:val="00EC49F6"/>
    <w:rsid w:val="00EC5B62"/>
    <w:rsid w:val="00ED0308"/>
    <w:rsid w:val="00ED1EDB"/>
    <w:rsid w:val="00ED463F"/>
    <w:rsid w:val="00ED4836"/>
    <w:rsid w:val="00ED7DAE"/>
    <w:rsid w:val="00EE07DE"/>
    <w:rsid w:val="00EE1504"/>
    <w:rsid w:val="00EE259D"/>
    <w:rsid w:val="00EE5365"/>
    <w:rsid w:val="00EE7782"/>
    <w:rsid w:val="00EF0BC3"/>
    <w:rsid w:val="00EF10BC"/>
    <w:rsid w:val="00EF259D"/>
    <w:rsid w:val="00EF2D7B"/>
    <w:rsid w:val="00EF43AD"/>
    <w:rsid w:val="00F01D60"/>
    <w:rsid w:val="00F03917"/>
    <w:rsid w:val="00F043BD"/>
    <w:rsid w:val="00F06DF9"/>
    <w:rsid w:val="00F0783F"/>
    <w:rsid w:val="00F13097"/>
    <w:rsid w:val="00F1537D"/>
    <w:rsid w:val="00F159FC"/>
    <w:rsid w:val="00F20831"/>
    <w:rsid w:val="00F20A3E"/>
    <w:rsid w:val="00F214E3"/>
    <w:rsid w:val="00F27129"/>
    <w:rsid w:val="00F31415"/>
    <w:rsid w:val="00F31429"/>
    <w:rsid w:val="00F35183"/>
    <w:rsid w:val="00F35923"/>
    <w:rsid w:val="00F35E9B"/>
    <w:rsid w:val="00F3691A"/>
    <w:rsid w:val="00F36F72"/>
    <w:rsid w:val="00F40E7B"/>
    <w:rsid w:val="00F41B6C"/>
    <w:rsid w:val="00F41F82"/>
    <w:rsid w:val="00F4245A"/>
    <w:rsid w:val="00F43F38"/>
    <w:rsid w:val="00F45479"/>
    <w:rsid w:val="00F454CB"/>
    <w:rsid w:val="00F50D08"/>
    <w:rsid w:val="00F52585"/>
    <w:rsid w:val="00F52C93"/>
    <w:rsid w:val="00F54EB6"/>
    <w:rsid w:val="00F56E92"/>
    <w:rsid w:val="00F62211"/>
    <w:rsid w:val="00F67BC9"/>
    <w:rsid w:val="00F67E0A"/>
    <w:rsid w:val="00F72732"/>
    <w:rsid w:val="00F72DF6"/>
    <w:rsid w:val="00F74177"/>
    <w:rsid w:val="00F7493D"/>
    <w:rsid w:val="00F77239"/>
    <w:rsid w:val="00F7798F"/>
    <w:rsid w:val="00F80B4E"/>
    <w:rsid w:val="00F80D39"/>
    <w:rsid w:val="00F822D6"/>
    <w:rsid w:val="00F832E5"/>
    <w:rsid w:val="00F847A3"/>
    <w:rsid w:val="00F86F66"/>
    <w:rsid w:val="00F900BB"/>
    <w:rsid w:val="00F901F6"/>
    <w:rsid w:val="00F91583"/>
    <w:rsid w:val="00F9457C"/>
    <w:rsid w:val="00F94C06"/>
    <w:rsid w:val="00F95C53"/>
    <w:rsid w:val="00FA0988"/>
    <w:rsid w:val="00FA0E87"/>
    <w:rsid w:val="00FA26AD"/>
    <w:rsid w:val="00FA3FC2"/>
    <w:rsid w:val="00FA4A51"/>
    <w:rsid w:val="00FA673E"/>
    <w:rsid w:val="00FB3778"/>
    <w:rsid w:val="00FB4609"/>
    <w:rsid w:val="00FB6906"/>
    <w:rsid w:val="00FB73EB"/>
    <w:rsid w:val="00FB7C1F"/>
    <w:rsid w:val="00FC075A"/>
    <w:rsid w:val="00FC0CCB"/>
    <w:rsid w:val="00FC2C68"/>
    <w:rsid w:val="00FC2FE7"/>
    <w:rsid w:val="00FC4A52"/>
    <w:rsid w:val="00FC6A9D"/>
    <w:rsid w:val="00FD295F"/>
    <w:rsid w:val="00FD3443"/>
    <w:rsid w:val="00FD3C37"/>
    <w:rsid w:val="00FE06A9"/>
    <w:rsid w:val="00FE27AE"/>
    <w:rsid w:val="00FE2B5A"/>
    <w:rsid w:val="00FE5D3B"/>
    <w:rsid w:val="00FF3C8E"/>
    <w:rsid w:val="00FF62C3"/>
    <w:rsid w:val="00FF6DE4"/>
    <w:rsid w:val="0231E58C"/>
    <w:rsid w:val="03112B55"/>
    <w:rsid w:val="0EE9C406"/>
    <w:rsid w:val="12452BAE"/>
    <w:rsid w:val="16A7F271"/>
    <w:rsid w:val="18189FB8"/>
    <w:rsid w:val="1B3EAD6C"/>
    <w:rsid w:val="1C4CACFD"/>
    <w:rsid w:val="1CDFB857"/>
    <w:rsid w:val="262DE8E8"/>
    <w:rsid w:val="2649C3EA"/>
    <w:rsid w:val="26BBBF56"/>
    <w:rsid w:val="2B0D5AFC"/>
    <w:rsid w:val="2F014403"/>
    <w:rsid w:val="349E3F57"/>
    <w:rsid w:val="34AC7871"/>
    <w:rsid w:val="37D8A716"/>
    <w:rsid w:val="3C785FFA"/>
    <w:rsid w:val="48AAA7AF"/>
    <w:rsid w:val="50FF75E0"/>
    <w:rsid w:val="58DCA105"/>
    <w:rsid w:val="5B538F2D"/>
    <w:rsid w:val="5E2F3D18"/>
    <w:rsid w:val="5F027876"/>
    <w:rsid w:val="606D8C3C"/>
    <w:rsid w:val="61109542"/>
    <w:rsid w:val="656B0589"/>
    <w:rsid w:val="67045A7C"/>
    <w:rsid w:val="6ED80594"/>
    <w:rsid w:val="6F1BCD93"/>
    <w:rsid w:val="7044006F"/>
    <w:rsid w:val="73239808"/>
    <w:rsid w:val="76C9EF1C"/>
    <w:rsid w:val="77D6DA6C"/>
    <w:rsid w:val="7E77B9CB"/>
    <w:rsid w:val="7F84EED0"/>
    <w:rsid w:val="7FF49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Outline List 2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E99"/>
  </w:style>
  <w:style w:type="paragraph" w:styleId="Ttulo1">
    <w:name w:val="heading 1"/>
    <w:basedOn w:val="Normal"/>
    <w:next w:val="Normal"/>
    <w:link w:val="Ttulo1Car"/>
    <w:uiPriority w:val="9"/>
    <w:qFormat/>
    <w:rsid w:val="000C13F5"/>
    <w:pPr>
      <w:keepNext/>
      <w:tabs>
        <w:tab w:val="center" w:pos="5102"/>
      </w:tabs>
      <w:suppressAutoHyphens/>
      <w:spacing w:after="0" w:line="240" w:lineRule="auto"/>
      <w:jc w:val="center"/>
      <w:outlineLvl w:val="0"/>
    </w:pPr>
    <w:rPr>
      <w:rFonts w:ascii="Arial" w:eastAsia="Arial" w:hAnsi="Arial" w:cs="Arial"/>
      <w:b/>
      <w:spacing w:val="-3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13F5"/>
    <w:pPr>
      <w:keepNext/>
      <w:keepLines/>
      <w:spacing w:before="360" w:after="80" w:line="240" w:lineRule="auto"/>
      <w:outlineLvl w:val="1"/>
    </w:pPr>
    <w:rPr>
      <w:rFonts w:ascii="Arial" w:eastAsia="Arial" w:hAnsi="Arial" w:cs="Arial"/>
      <w:b/>
      <w:sz w:val="36"/>
      <w:szCs w:val="36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13F5"/>
    <w:pPr>
      <w:keepNext/>
      <w:keepLines/>
      <w:spacing w:before="280" w:after="80" w:line="240" w:lineRule="auto"/>
      <w:outlineLvl w:val="2"/>
    </w:pPr>
    <w:rPr>
      <w:rFonts w:ascii="Arial" w:eastAsia="Arial" w:hAnsi="Arial" w:cs="Arial"/>
      <w:b/>
      <w:sz w:val="28"/>
      <w:szCs w:val="28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13F5"/>
    <w:pPr>
      <w:keepNext/>
      <w:keepLines/>
      <w:spacing w:before="240" w:after="40" w:line="240" w:lineRule="auto"/>
      <w:outlineLvl w:val="3"/>
    </w:pPr>
    <w:rPr>
      <w:rFonts w:ascii="Arial" w:eastAsia="Arial" w:hAnsi="Arial" w:cs="Arial"/>
      <w:b/>
      <w:sz w:val="24"/>
      <w:szCs w:val="24"/>
      <w:lang w:val="es-ES" w:eastAsia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13F5"/>
    <w:pPr>
      <w:keepNext/>
      <w:keepLines/>
      <w:spacing w:before="220" w:after="40" w:line="240" w:lineRule="auto"/>
      <w:outlineLvl w:val="4"/>
    </w:pPr>
    <w:rPr>
      <w:rFonts w:ascii="Arial" w:eastAsia="Arial" w:hAnsi="Arial" w:cs="Arial"/>
      <w:b/>
      <w:lang w:val="es-ES"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13F5"/>
    <w:pPr>
      <w:keepNext/>
      <w:keepLines/>
      <w:spacing w:before="200" w:after="40" w:line="240" w:lineRule="auto"/>
      <w:outlineLvl w:val="5"/>
    </w:pPr>
    <w:rPr>
      <w:rFonts w:ascii="Arial" w:eastAsia="Arial" w:hAnsi="Arial" w:cs="Arial"/>
      <w:b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13F5"/>
    <w:rPr>
      <w:rFonts w:ascii="Arial" w:eastAsia="Arial" w:hAnsi="Arial" w:cs="Arial"/>
      <w:b/>
      <w:spacing w:val="-3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13F5"/>
    <w:rPr>
      <w:rFonts w:ascii="Arial" w:eastAsia="Arial" w:hAnsi="Arial" w:cs="Arial"/>
      <w:b/>
      <w:sz w:val="36"/>
      <w:szCs w:val="3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13F5"/>
    <w:rPr>
      <w:rFonts w:ascii="Arial" w:eastAsia="Arial" w:hAnsi="Arial" w:cs="Arial"/>
      <w:b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13F5"/>
    <w:rPr>
      <w:rFonts w:ascii="Arial" w:eastAsia="Arial" w:hAnsi="Arial" w:cs="Arial"/>
      <w:b/>
      <w:sz w:val="24"/>
      <w:szCs w:val="24"/>
      <w:lang w:val="es-ES" w:eastAsia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13F5"/>
    <w:rPr>
      <w:rFonts w:ascii="Arial" w:eastAsia="Arial" w:hAnsi="Arial" w:cs="Arial"/>
      <w:b/>
      <w:lang w:val="es-ES" w:eastAsia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13F5"/>
    <w:rPr>
      <w:rFonts w:ascii="Arial" w:eastAsia="Arial" w:hAnsi="Arial" w:cs="Arial"/>
      <w:b/>
      <w:sz w:val="20"/>
      <w:szCs w:val="20"/>
      <w:lang w:val="es-ES" w:eastAsia="es-ES"/>
    </w:rPr>
  </w:style>
  <w:style w:type="table" w:customStyle="1" w:styleId="NormalTable0">
    <w:name w:val="Normal Table0"/>
    <w:rsid w:val="000C13F5"/>
    <w:pPr>
      <w:spacing w:after="0" w:line="240" w:lineRule="auto"/>
    </w:pPr>
    <w:rPr>
      <w:rFonts w:ascii="Arial" w:eastAsia="Arial" w:hAnsi="Arial" w:cs="Arial"/>
      <w:sz w:val="20"/>
      <w:szCs w:val="20"/>
      <w:lang w:val="es-ES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0C13F5"/>
    <w:pPr>
      <w:keepNext/>
      <w:keepLines/>
      <w:spacing w:before="480" w:after="120" w:line="240" w:lineRule="auto"/>
    </w:pPr>
    <w:rPr>
      <w:rFonts w:ascii="Arial" w:eastAsia="Arial" w:hAnsi="Arial" w:cs="Arial"/>
      <w:b/>
      <w:sz w:val="72"/>
      <w:szCs w:val="72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0C13F5"/>
    <w:rPr>
      <w:rFonts w:ascii="Arial" w:eastAsia="Arial" w:hAnsi="Arial" w:cs="Arial"/>
      <w:b/>
      <w:sz w:val="72"/>
      <w:szCs w:val="72"/>
      <w:lang w:val="es-ES" w:eastAsia="es-ES"/>
    </w:rPr>
  </w:style>
  <w:style w:type="paragraph" w:styleId="Encabezado">
    <w:name w:val="header"/>
    <w:basedOn w:val="Normal"/>
    <w:link w:val="EncabezadoCar"/>
    <w:rsid w:val="000C13F5"/>
    <w:pPr>
      <w:tabs>
        <w:tab w:val="center" w:pos="4252"/>
        <w:tab w:val="right" w:pos="8504"/>
      </w:tabs>
      <w:spacing w:after="0" w:line="240" w:lineRule="auto"/>
    </w:pPr>
    <w:rPr>
      <w:rFonts w:ascii="Arial" w:eastAsia="Arial" w:hAnsi="Arial" w:cs="Arial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0C13F5"/>
    <w:rPr>
      <w:rFonts w:ascii="Arial" w:eastAsia="Arial" w:hAnsi="Arial" w:cs="Arial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0C13F5"/>
    <w:pPr>
      <w:tabs>
        <w:tab w:val="center" w:pos="4252"/>
        <w:tab w:val="right" w:pos="8504"/>
      </w:tabs>
      <w:spacing w:after="0" w:line="240" w:lineRule="auto"/>
    </w:pPr>
    <w:rPr>
      <w:rFonts w:ascii="Arial" w:eastAsia="Arial" w:hAnsi="Arial" w:cs="Arial"/>
      <w:sz w:val="20"/>
      <w:szCs w:val="20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13F5"/>
    <w:rPr>
      <w:rFonts w:ascii="Arial" w:eastAsia="Arial" w:hAnsi="Arial" w:cs="Arial"/>
      <w:sz w:val="20"/>
      <w:szCs w:val="20"/>
      <w:lang w:val="es-ES" w:eastAsia="es-ES"/>
    </w:rPr>
  </w:style>
  <w:style w:type="table" w:styleId="Tablaconcuadrcula">
    <w:name w:val="Table Grid"/>
    <w:basedOn w:val="Tablanormal"/>
    <w:uiPriority w:val="39"/>
    <w:rsid w:val="000C13F5"/>
    <w:pPr>
      <w:spacing w:after="0" w:line="240" w:lineRule="auto"/>
    </w:pPr>
    <w:rPr>
      <w:rFonts w:ascii="Arial" w:eastAsia="Arial" w:hAnsi="Arial" w:cs="Arial"/>
      <w:sz w:val="20"/>
      <w:szCs w:val="20"/>
      <w:lang w:val="es-ES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0C13F5"/>
  </w:style>
  <w:style w:type="paragraph" w:styleId="Prrafodelista">
    <w:name w:val="List Paragraph"/>
    <w:basedOn w:val="Normal"/>
    <w:uiPriority w:val="34"/>
    <w:qFormat/>
    <w:rsid w:val="000C13F5"/>
    <w:pPr>
      <w:spacing w:after="200" w:line="276" w:lineRule="auto"/>
      <w:ind w:left="720"/>
      <w:contextualSpacing/>
    </w:pPr>
    <w:rPr>
      <w:rFonts w:ascii="Calibri" w:eastAsia="Calibri" w:hAnsi="Calibri" w:cs="Arial"/>
    </w:rPr>
  </w:style>
  <w:style w:type="paragraph" w:styleId="Textodeglobo">
    <w:name w:val="Balloon Text"/>
    <w:basedOn w:val="Normal"/>
    <w:link w:val="TextodegloboCar"/>
    <w:rsid w:val="000C13F5"/>
    <w:pPr>
      <w:spacing w:after="0" w:line="240" w:lineRule="auto"/>
    </w:pPr>
    <w:rPr>
      <w:rFonts w:ascii="Tahoma" w:eastAsia="Arial" w:hAnsi="Tahoma" w:cs="Arial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rsid w:val="000C13F5"/>
    <w:rPr>
      <w:rFonts w:ascii="Tahoma" w:eastAsia="Arial" w:hAnsi="Tahoma" w:cs="Arial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rsid w:val="000C13F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0C13F5"/>
    <w:pPr>
      <w:spacing w:after="0" w:line="240" w:lineRule="auto"/>
    </w:pPr>
    <w:rPr>
      <w:rFonts w:ascii="Arial" w:eastAsia="Arial" w:hAnsi="Arial" w:cs="Arial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rsid w:val="000C13F5"/>
    <w:rPr>
      <w:rFonts w:ascii="Arial" w:eastAsia="Arial" w:hAnsi="Arial" w:cs="Arial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0C13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0C13F5"/>
    <w:rPr>
      <w:rFonts w:ascii="Arial" w:eastAsia="Arial" w:hAnsi="Arial" w:cs="Arial"/>
      <w:b/>
      <w:bCs/>
      <w:sz w:val="20"/>
      <w:szCs w:val="20"/>
      <w:lang w:val="es-ES" w:eastAsia="es-ES"/>
    </w:rPr>
  </w:style>
  <w:style w:type="paragraph" w:styleId="Revisin">
    <w:name w:val="Revision"/>
    <w:hidden/>
    <w:uiPriority w:val="99"/>
    <w:semiHidden/>
    <w:rsid w:val="000C13F5"/>
    <w:pPr>
      <w:spacing w:after="0" w:line="240" w:lineRule="auto"/>
    </w:pPr>
    <w:rPr>
      <w:rFonts w:ascii="Arial" w:eastAsia="Arial" w:hAnsi="Arial" w:cs="Arial"/>
      <w:sz w:val="20"/>
      <w:szCs w:val="20"/>
      <w:lang w:val="es-ES" w:eastAsia="es-ES"/>
    </w:rPr>
  </w:style>
  <w:style w:type="paragraph" w:customStyle="1" w:styleId="Default">
    <w:name w:val="Default"/>
    <w:rsid w:val="000C13F5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sz w:val="24"/>
      <w:szCs w:val="24"/>
      <w:lang w:val="es-ES" w:eastAsia="es-CO"/>
    </w:rPr>
  </w:style>
  <w:style w:type="character" w:customStyle="1" w:styleId="Hipervnculo1">
    <w:name w:val="Hipervínculo1"/>
    <w:basedOn w:val="Fuentedeprrafopredeter"/>
    <w:rsid w:val="000C13F5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C13F5"/>
    <w:rPr>
      <w:color w:val="808080"/>
      <w:shd w:val="clear" w:color="auto" w:fill="E6E6E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13F5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0C13F5"/>
    <w:rPr>
      <w:rFonts w:ascii="Georgia" w:eastAsia="Georgia" w:hAnsi="Georgia" w:cs="Georgia"/>
      <w:i/>
      <w:color w:val="666666"/>
      <w:sz w:val="48"/>
      <w:szCs w:val="4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0C13F5"/>
    <w:rPr>
      <w:color w:val="0563C1" w:themeColor="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E06A9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8867A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4A40F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40FC"/>
    <w:rPr>
      <w:rFonts w:ascii="Arial" w:eastAsia="Arial" w:hAnsi="Arial" w:cs="Arial"/>
      <w:lang w:val="es-ES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58202F"/>
    <w:rPr>
      <w:color w:val="605E5C"/>
      <w:shd w:val="clear" w:color="auto" w:fill="E1DFDD"/>
    </w:rPr>
  </w:style>
  <w:style w:type="character" w:styleId="Nmerodelnea">
    <w:name w:val="line number"/>
    <w:basedOn w:val="Fuentedeprrafopredeter"/>
    <w:uiPriority w:val="99"/>
    <w:semiHidden/>
    <w:unhideWhenUsed/>
    <w:rsid w:val="005A27CF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D6BD1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3405F9"/>
    <w:rPr>
      <w:b/>
      <w:bCs/>
    </w:rPr>
  </w:style>
  <w:style w:type="paragraph" w:styleId="NormalWeb">
    <w:name w:val="Normal (Web)"/>
    <w:basedOn w:val="Normal"/>
    <w:uiPriority w:val="99"/>
    <w:unhideWhenUsed/>
    <w:rsid w:val="00A13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70182">
          <w:marLeft w:val="28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0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icontec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contec.org/wp-content/uploads/2019/08/DOC-Plan_accion_no_conformidad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rvicio xmlns="6e18bf57-f248-46fb-95af-ef8858b6f005">Sistema</Servicio>
    <Comentarios xmlns="6e18bf57-f248-46fb-95af-ef8858b6f005">Documento con inclusión de enmienda</Comentarios>
    <Estado_x0020_del_x0020_Documento xmlns="6e18bf57-f248-46fb-95af-ef8858b6f005">3 - Aprobado</Estado_x0020_del_x0020_Documento>
    <Tipo_x0020_de_x0020_Documento xmlns="6e18bf57-f248-46fb-95af-ef8858b6f005">Formato</Tipo_x0020_de_x0020_Documento>
    <Revisor_x0020__x002f__x0020_Aprobador xmlns="6e18bf57-f248-46fb-95af-ef8858b6f005">
      <UserInfo>
        <DisplayName>Cepeda Sarmiento Oscar Leonardo</DisplayName>
        <AccountId>192</AccountId>
        <AccountType/>
      </UserInfo>
    </Revisor_x0020__x002f__x0020_Aprobador>
    <SharedWithUsers xmlns="0e66d2c3-8756-4eb2-a460-aadc32d95b1e">
      <UserInfo>
        <DisplayName>Olaya Cañón Andrea</DisplayName>
        <AccountId>24</AccountId>
        <AccountType/>
      </UserInfo>
      <UserInfo>
        <DisplayName>Cepeda Sarmiento Oscar Leonardo</DisplayName>
        <AccountId>192</AccountId>
        <AccountType/>
      </UserInfo>
      <UserInfo>
        <DisplayName>Nydia Viviana Bello Sanchez</DisplayName>
        <AccountId>482</AccountId>
        <AccountType/>
      </UserInfo>
      <UserInfo>
        <DisplayName>Sanchez Bibiana</DisplayName>
        <AccountId>25</AccountId>
        <AccountType/>
      </UserInfo>
      <UserInfo>
        <DisplayName>Parrado Castro Claudia Yaneth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F475EA20964645BB25F99F784F92A6" ma:contentTypeVersion="14" ma:contentTypeDescription="Crear nuevo documento." ma:contentTypeScope="" ma:versionID="6be050861665681a452d592e34fcb5e3">
  <xsd:schema xmlns:xsd="http://www.w3.org/2001/XMLSchema" xmlns:xs="http://www.w3.org/2001/XMLSchema" xmlns:p="http://schemas.microsoft.com/office/2006/metadata/properties" xmlns:ns2="6e18bf57-f248-46fb-95af-ef8858b6f005" xmlns:ns3="0e66d2c3-8756-4eb2-a460-aadc32d95b1e" targetNamespace="http://schemas.microsoft.com/office/2006/metadata/properties" ma:root="true" ma:fieldsID="7bb24c9767337c3fb9ede3418b047be9" ns2:_="" ns3:_="">
    <xsd:import namespace="6e18bf57-f248-46fb-95af-ef8858b6f005"/>
    <xsd:import namespace="0e66d2c3-8756-4eb2-a460-aadc32d95b1e"/>
    <xsd:element name="properties">
      <xsd:complexType>
        <xsd:sequence>
          <xsd:element name="documentManagement">
            <xsd:complexType>
              <xsd:all>
                <xsd:element ref="ns2:Tipo_x0020_de_x0020_Documento"/>
                <xsd:element ref="ns2:Servicio"/>
                <xsd:element ref="ns2:Revisor_x0020__x002f__x0020_Aprobador"/>
                <xsd:element ref="ns2:Comentarios" minOccurs="0"/>
                <xsd:element ref="ns2:Estado_x0020_del_x0020_Documento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18bf57-f248-46fb-95af-ef8858b6f005" elementFormDefault="qualified">
    <xsd:import namespace="http://schemas.microsoft.com/office/2006/documentManagement/types"/>
    <xsd:import namespace="http://schemas.microsoft.com/office/infopath/2007/PartnerControls"/>
    <xsd:element name="Tipo_x0020_de_x0020_Documento" ma:index="2" ma:displayName="Tipo de Documento" ma:format="RadioButtons" ma:internalName="Tipo_x0020_de_x0020_Documento" ma:readOnly="false">
      <xsd:simpleType>
        <xsd:restriction base="dms:Choice">
          <xsd:enumeration value="Especificación"/>
          <xsd:enumeration value="Formato"/>
          <xsd:enumeration value="Guía"/>
          <xsd:enumeration value="Instructivo"/>
          <xsd:enumeration value="Procedimiento General"/>
          <xsd:enumeration value="Procedimiento Especifico"/>
          <xsd:enumeration value="Reglamento"/>
        </xsd:restriction>
      </xsd:simpleType>
    </xsd:element>
    <xsd:element name="Servicio" ma:index="3" ma:displayName="Servicio" ma:format="RadioButtons" ma:internalName="Servicio" ma:readOnly="false">
      <xsd:simpleType>
        <xsd:restriction base="dms:Choice">
          <xsd:enumeration value="PP&amp;S"/>
          <xsd:enumeration value="Sistema"/>
          <xsd:enumeration value="Unificado"/>
        </xsd:restriction>
      </xsd:simpleType>
    </xsd:element>
    <xsd:element name="Revisor_x0020__x002f__x0020_Aprobador" ma:index="4" ma:displayName="Revisor / Aprobador" ma:list="UserInfo" ma:SharePointGroup="0" ma:internalName="Revisor_x0020__x002f__x0020_Aprobad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omentarios" ma:index="5" nillable="true" ma:displayName="Comentarios" ma:internalName="Comentarios" ma:readOnly="false">
      <xsd:simpleType>
        <xsd:restriction base="dms:Note">
          <xsd:maxLength value="255"/>
        </xsd:restriction>
      </xsd:simpleType>
    </xsd:element>
    <xsd:element name="Estado_x0020_del_x0020_Documento" ma:index="6" ma:displayName="Estado del Documento" ma:default="1 - Iniciado" ma:format="Dropdown" ma:internalName="Estado_x0020_del_x0020_Documento" ma:readOnly="false">
      <xsd:simpleType>
        <xsd:restriction base="dms:Choice">
          <xsd:enumeration value="1 - Iniciado"/>
          <xsd:enumeration value="2 - En Revisión"/>
          <xsd:enumeration value="2A - Devuelto"/>
          <xsd:enumeration value="3 - Aprobado"/>
          <xsd:enumeration value="4 - Finalizado (En nuestra Net)"/>
        </xsd:restriction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hidden="true" ma:internalName="MediaServiceKeyPoint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6d2c3-8756-4eb2-a460-aadc32d95b1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Tipo de contenido"/>
        <xsd:element ref="dc:title" minOccurs="0" maxOccurs="1" ma:index="1" ma:displayName="Nombre del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B1D15-B1FD-4EA3-892E-C6EB0434F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BFB2D-37BD-48F9-80EB-E2244CDB8267}">
  <ds:schemaRefs>
    <ds:schemaRef ds:uri="http://schemas.microsoft.com/office/2006/metadata/properties"/>
    <ds:schemaRef ds:uri="http://schemas.microsoft.com/office/infopath/2007/PartnerControls"/>
    <ds:schemaRef ds:uri="6e18bf57-f248-46fb-95af-ef8858b6f005"/>
    <ds:schemaRef ds:uri="0e66d2c3-8756-4eb2-a460-aadc32d95b1e"/>
  </ds:schemaRefs>
</ds:datastoreItem>
</file>

<file path=customXml/itemProps3.xml><?xml version="1.0" encoding="utf-8"?>
<ds:datastoreItem xmlns:ds="http://schemas.openxmlformats.org/officeDocument/2006/customXml" ds:itemID="{B2A518AB-2AB6-460C-A5DE-D691C13B9E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18bf57-f248-46fb-95af-ef8858b6f005"/>
    <ds:schemaRef ds:uri="0e66d2c3-8756-4eb2-a460-aadc32d95b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616DA1-643B-41BB-B40D-FDD0B708B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899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F-PS-293 INFORME DE AUDITORIA SG ETAPA 2</vt:lpstr>
    </vt:vector>
  </TitlesOfParts>
  <Company/>
  <LinksUpToDate>false</LinksUpToDate>
  <CharactersWithSpaces>5833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F-PS-293 INFORME DE AUDITORIA SG ETAPA 2</dc:title>
  <dc:creator>Urrego Ortiz Erika Lucia</dc:creator>
  <cp:lastModifiedBy>lpadilla</cp:lastModifiedBy>
  <cp:revision>2</cp:revision>
  <dcterms:created xsi:type="dcterms:W3CDTF">2024-06-12T21:01:00Z</dcterms:created>
  <dcterms:modified xsi:type="dcterms:W3CDTF">2024-06-12T21:01:00Z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0x010100EEF475EA20964645BB25F99F784F92A6</vt:lpwstr>
  </property>
</Properties>
</file>